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Fonts w:hint="eastAsia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/>
          <w:b/>
          <w:bCs/>
          <w:color w:val="000000"/>
          <w:sz w:val="44"/>
          <w:szCs w:val="44"/>
          <w:shd w:val="clear" w:color="auto" w:fill="FFFFFF"/>
        </w:rPr>
        <w:t>白庭路（巴溪大道-红桥大道）道路工程</w:t>
      </w:r>
    </w:p>
    <w:p>
      <w:pPr>
        <w:pStyle w:val="4"/>
        <w:spacing w:before="0" w:beforeAutospacing="0" w:after="0" w:afterAutospacing="0"/>
        <w:jc w:val="center"/>
        <w:rPr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/>
          <w:b/>
          <w:bCs/>
          <w:color w:val="000000"/>
          <w:sz w:val="44"/>
          <w:szCs w:val="44"/>
          <w:shd w:val="clear" w:color="auto" w:fill="FFFFFF"/>
        </w:rPr>
        <w:t>招标控制价公示说明</w:t>
      </w:r>
    </w:p>
    <w:p>
      <w:pPr>
        <w:pStyle w:val="4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/>
          <w:color w:val="000000"/>
          <w:sz w:val="27"/>
          <w:szCs w:val="27"/>
          <w:shd w:val="clear" w:color="auto" w:fill="FFFFFF"/>
        </w:rPr>
      </w:pPr>
    </w:p>
    <w:p>
      <w:pPr>
        <w:pStyle w:val="4"/>
        <w:spacing w:before="0" w:beforeAutospacing="0" w:after="0" w:afterAutospacing="0"/>
        <w:ind w:firstLine="600" w:firstLineChars="20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一、白庭路（巴溪大道-红桥大道）道路工程经审定的招标控制总价为</w:t>
      </w:r>
      <w:r>
        <w:rPr>
          <w:rFonts w:hint="eastAsia"/>
          <w:b/>
          <w:bCs/>
          <w:color w:val="000000"/>
          <w:sz w:val="30"/>
          <w:szCs w:val="30"/>
          <w:u w:val="single"/>
          <w:shd w:val="clear" w:color="auto" w:fill="FFFFFF"/>
          <w:lang w:val="en-US" w:eastAsia="zh-CN"/>
        </w:rPr>
        <w:t>207137205.02</w:t>
      </w:r>
      <w:r>
        <w:rPr>
          <w:rFonts w:hint="eastAsia"/>
          <w:color w:val="000000"/>
          <w:sz w:val="30"/>
          <w:szCs w:val="30"/>
          <w:shd w:val="clear" w:color="auto" w:fill="FFFFFF"/>
        </w:rPr>
        <w:t>元，大写：</w:t>
      </w:r>
      <w:r>
        <w:rPr>
          <w:rFonts w:hint="eastAsia"/>
          <w:b/>
          <w:bCs/>
          <w:color w:val="000000"/>
          <w:sz w:val="30"/>
          <w:szCs w:val="30"/>
          <w:u w:val="single"/>
          <w:shd w:val="clear" w:color="auto" w:fill="FFFFFF"/>
          <w:lang w:eastAsia="zh-CN"/>
        </w:rPr>
        <w:t>贰亿零柒佰壹拾叁万柒仟贰佰零伍元零贰分</w:t>
      </w:r>
      <w:r>
        <w:rPr>
          <w:rFonts w:hint="eastAsia"/>
          <w:color w:val="000000"/>
          <w:sz w:val="30"/>
          <w:szCs w:val="30"/>
          <w:shd w:val="clear" w:color="auto" w:fill="FFFFFF"/>
        </w:rPr>
        <w:t>。</w:t>
      </w:r>
    </w:p>
    <w:p>
      <w:pPr>
        <w:pStyle w:val="4"/>
        <w:spacing w:before="0" w:beforeAutospacing="0" w:after="0" w:afterAutospacing="0"/>
        <w:ind w:firstLine="600" w:firstLineChars="200"/>
        <w:jc w:val="both"/>
        <w:rPr>
          <w:rFonts w:hint="eastAsia" w:eastAsia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二、本项目招标控制价材料价格执行《长沙建设造价》202</w:t>
      </w:r>
      <w:r>
        <w:rPr>
          <w:rFonts w:hint="eastAsia"/>
          <w:color w:val="000000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hint="eastAsia"/>
          <w:color w:val="000000"/>
          <w:sz w:val="30"/>
          <w:szCs w:val="30"/>
          <w:shd w:val="clear" w:color="auto" w:fill="FFFFFF"/>
        </w:rPr>
        <w:t>年</w:t>
      </w:r>
      <w:r>
        <w:rPr>
          <w:rFonts w:hint="eastAsia"/>
          <w:color w:val="000000"/>
          <w:sz w:val="30"/>
          <w:szCs w:val="30"/>
          <w:shd w:val="clear" w:color="auto" w:fill="FFFFFF"/>
          <w:lang w:val="en-US" w:eastAsia="zh-CN"/>
        </w:rPr>
        <w:t>8</w:t>
      </w:r>
      <w:r>
        <w:rPr>
          <w:rFonts w:hint="eastAsia"/>
          <w:color w:val="000000"/>
          <w:sz w:val="30"/>
          <w:szCs w:val="30"/>
          <w:shd w:val="clear" w:color="auto" w:fill="FFFFFF"/>
        </w:rPr>
        <w:t>月材料预算价</w:t>
      </w: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/>
          <w:color w:val="000000"/>
          <w:sz w:val="30"/>
          <w:szCs w:val="30"/>
          <w:shd w:val="clear" w:color="auto" w:fill="FFFFFF"/>
        </w:rPr>
        <w:t>苗木价格按</w:t>
      </w:r>
      <w:r>
        <w:rPr>
          <w:color w:val="000000"/>
          <w:sz w:val="30"/>
          <w:szCs w:val="30"/>
          <w:shd w:val="clear" w:color="auto" w:fill="FFFFFF"/>
        </w:rPr>
        <w:t>《长沙建设造价》202</w:t>
      </w:r>
      <w:r>
        <w:rPr>
          <w:rFonts w:hint="eastAsia"/>
          <w:color w:val="000000"/>
          <w:sz w:val="30"/>
          <w:szCs w:val="30"/>
          <w:shd w:val="clear" w:color="auto" w:fill="FFFFFF"/>
          <w:lang w:val="en-US" w:eastAsia="zh-CN"/>
        </w:rPr>
        <w:t>2</w:t>
      </w:r>
      <w:r>
        <w:rPr>
          <w:color w:val="000000"/>
          <w:sz w:val="30"/>
          <w:szCs w:val="30"/>
          <w:shd w:val="clear" w:color="auto" w:fill="FFFFFF"/>
        </w:rPr>
        <w:t>年</w:t>
      </w:r>
      <w:r>
        <w:rPr>
          <w:rFonts w:hint="eastAsia"/>
          <w:color w:val="000000"/>
          <w:sz w:val="30"/>
          <w:szCs w:val="30"/>
          <w:shd w:val="clear" w:color="auto" w:fill="FFFFFF"/>
          <w:lang w:val="en-US" w:eastAsia="zh-CN"/>
        </w:rPr>
        <w:t>4</w:t>
      </w:r>
      <w:r>
        <w:rPr>
          <w:color w:val="000000"/>
          <w:sz w:val="30"/>
          <w:szCs w:val="30"/>
          <w:shd w:val="clear" w:color="auto" w:fill="FFFFFF"/>
        </w:rPr>
        <w:t>月市场价95折</w:t>
      </w:r>
      <w:r>
        <w:rPr>
          <w:rFonts w:hint="eastAsia"/>
          <w:color w:val="000000"/>
          <w:sz w:val="30"/>
          <w:szCs w:val="30"/>
          <w:shd w:val="clear" w:color="auto" w:fill="FFFFFF"/>
        </w:rPr>
        <w:t>执行。</w:t>
      </w:r>
    </w:p>
    <w:p>
      <w:pPr>
        <w:pStyle w:val="4"/>
        <w:spacing w:before="0" w:beforeAutospacing="0" w:after="0" w:afterAutospacing="0"/>
        <w:ind w:firstLine="600" w:firstLineChars="20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三、招标工程量清单（节点设置、节点名称、项目编码、项目名称、项目特征描述、计量单位、工程数量）以本次公示为准，投标人不得更改。</w:t>
      </w:r>
      <w:bookmarkStart w:id="0" w:name="_GoBack"/>
      <w:bookmarkEnd w:id="0"/>
    </w:p>
    <w:p>
      <w:pPr>
        <w:pStyle w:val="4"/>
        <w:spacing w:before="0" w:beforeAutospacing="0" w:after="0" w:afterAutospacing="0"/>
        <w:ind w:firstLine="600" w:firstLineChars="20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四、本项目的压缩工期增加费由投标人在投标时综合考虑。</w:t>
      </w:r>
    </w:p>
    <w:p>
      <w:pPr>
        <w:pStyle w:val="4"/>
        <w:spacing w:before="0" w:beforeAutospacing="0" w:after="0" w:afterAutospacing="0"/>
        <w:ind w:firstLine="600" w:firstLineChars="200"/>
        <w:rPr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五、暂列金额</w:t>
      </w:r>
      <w:r>
        <w:rPr>
          <w:color w:val="000000"/>
          <w:sz w:val="30"/>
          <w:szCs w:val="30"/>
          <w:shd w:val="clear" w:color="auto" w:fill="FFFFFF"/>
        </w:rPr>
        <w:t>（</w:t>
      </w:r>
      <w:r>
        <w:rPr>
          <w:rFonts w:hint="eastAsia"/>
          <w:color w:val="000000"/>
          <w:sz w:val="30"/>
          <w:szCs w:val="30"/>
          <w:shd w:val="clear" w:color="auto" w:fill="FFFFFF"/>
        </w:rPr>
        <w:t>不可预见费</w:t>
      </w:r>
      <w:r>
        <w:rPr>
          <w:color w:val="000000"/>
          <w:sz w:val="30"/>
          <w:szCs w:val="30"/>
          <w:shd w:val="clear" w:color="auto" w:fill="FFFFFF"/>
        </w:rPr>
        <w:t>）</w:t>
      </w:r>
      <w:r>
        <w:rPr>
          <w:rFonts w:hint="eastAsia"/>
          <w:color w:val="000000"/>
          <w:sz w:val="30"/>
          <w:szCs w:val="30"/>
          <w:shd w:val="clear" w:color="auto" w:fill="FFFFFF"/>
        </w:rPr>
        <w:t>、</w:t>
      </w:r>
      <w:r>
        <w:rPr>
          <w:color w:val="000000"/>
          <w:sz w:val="30"/>
          <w:szCs w:val="30"/>
          <w:shd w:val="clear" w:color="auto" w:fill="FFFFFF"/>
        </w:rPr>
        <w:t>暂估价</w:t>
      </w: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，</w:t>
      </w:r>
      <w:r>
        <w:rPr>
          <w:color w:val="000000"/>
          <w:sz w:val="30"/>
          <w:szCs w:val="30"/>
          <w:shd w:val="clear" w:color="auto" w:fill="FFFFFF"/>
        </w:rPr>
        <w:t>投标时只能按公示的招标控制价进行报价，不得进行任何调整。</w:t>
      </w:r>
    </w:p>
    <w:p>
      <w:pPr>
        <w:pStyle w:val="4"/>
        <w:spacing w:before="0" w:beforeAutospacing="0" w:after="0" w:afterAutospacing="0"/>
        <w:ind w:firstLine="600" w:firstLineChars="200"/>
        <w:rPr>
          <w:rFonts w:hint="eastAsia"/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</w:rPr>
        <w:t>六、投标人应结合招标人公示的招标控制价、清单使用说明和清单计量规则自行考虑，综合报价。</w:t>
      </w:r>
    </w:p>
    <w:p>
      <w:pPr>
        <w:pStyle w:val="4"/>
        <w:spacing w:before="0" w:beforeAutospacing="0" w:after="0" w:afterAutospacing="0"/>
        <w:ind w:firstLine="600" w:firstLineChars="200"/>
        <w:rPr>
          <w:rFonts w:hint="eastAsia"/>
          <w:color w:val="000000"/>
          <w:sz w:val="30"/>
          <w:szCs w:val="30"/>
          <w:shd w:val="clear" w:color="auto" w:fill="FFFFFF"/>
        </w:rPr>
      </w:pP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七、</w:t>
      </w:r>
      <w:r>
        <w:rPr>
          <w:rFonts w:hint="eastAsia"/>
          <w:color w:val="000000"/>
          <w:sz w:val="30"/>
          <w:szCs w:val="30"/>
          <w:shd w:val="clear" w:color="auto" w:fill="FFFFFF"/>
        </w:rPr>
        <w:t>本项目招标控制价</w:t>
      </w: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计价标准已执行《湖南省建设工程计价依据动态调整汇编（</w:t>
      </w:r>
      <w:r>
        <w:rPr>
          <w:rFonts w:hint="eastAsia"/>
          <w:color w:val="000000"/>
          <w:sz w:val="30"/>
          <w:szCs w:val="30"/>
          <w:shd w:val="clear" w:color="auto" w:fill="FFFFFF"/>
          <w:lang w:val="en-US" w:eastAsia="zh-CN"/>
        </w:rPr>
        <w:t>2022年度第一期</w:t>
      </w: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）》（湘建价</w:t>
      </w: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  <w:lang w:eastAsia="zh-CN"/>
        </w:rPr>
        <w:t>〔</w:t>
      </w:r>
      <w:r>
        <w:rPr>
          <w:rFonts w:hint="eastAsia" w:cs="宋体"/>
          <w:color w:val="000000"/>
          <w:sz w:val="30"/>
          <w:szCs w:val="30"/>
          <w:shd w:val="clear" w:color="auto" w:fill="FFFFFF"/>
          <w:lang w:val="en-US" w:eastAsia="zh-CN"/>
        </w:rPr>
        <w:t>2022</w:t>
      </w: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  <w:lang w:eastAsia="zh-CN"/>
        </w:rPr>
        <w:t>〕</w:t>
      </w:r>
      <w:r>
        <w:rPr>
          <w:rFonts w:hint="eastAsia" w:cs="宋体"/>
          <w:color w:val="000000"/>
          <w:sz w:val="30"/>
          <w:szCs w:val="30"/>
          <w:shd w:val="clear" w:color="auto" w:fill="FFFFFF"/>
          <w:lang w:val="en-US" w:eastAsia="zh-CN"/>
        </w:rPr>
        <w:t>146号）</w:t>
      </w:r>
      <w:r>
        <w:rPr>
          <w:rFonts w:hint="eastAsia" w:cs="宋体"/>
          <w:bCs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/>
          <w:color w:val="000000"/>
          <w:sz w:val="30"/>
          <w:szCs w:val="30"/>
          <w:shd w:val="clear" w:color="auto" w:fill="FFFFFF"/>
        </w:rPr>
        <w:t xml:space="preserve"> </w:t>
      </w:r>
    </w:p>
    <w:p>
      <w:pPr>
        <w:pStyle w:val="4"/>
        <w:spacing w:before="0" w:beforeAutospacing="0" w:after="0" w:afterAutospacing="0"/>
        <w:ind w:firstLine="600" w:firstLineChars="200"/>
        <w:rPr>
          <w:rFonts w:hint="eastAsia" w:eastAsia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color w:val="000000"/>
          <w:sz w:val="30"/>
          <w:szCs w:val="30"/>
          <w:shd w:val="clear" w:color="auto" w:fill="FFFFFF"/>
          <w:lang w:eastAsia="zh-CN"/>
        </w:rPr>
        <w:t>八、投标综合单价不得超过招标控制价公示的综合单价。</w:t>
      </w:r>
    </w:p>
    <w:p>
      <w:pPr>
        <w:pStyle w:val="4"/>
        <w:spacing w:before="0" w:beforeAutospacing="0" w:after="0" w:afterAutospacing="0"/>
        <w:ind w:firstLine="48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2F"/>
    <w:rsid w:val="00002846"/>
    <w:rsid w:val="00003166"/>
    <w:rsid w:val="0000395D"/>
    <w:rsid w:val="000069C2"/>
    <w:rsid w:val="00015020"/>
    <w:rsid w:val="000239AA"/>
    <w:rsid w:val="00034BB5"/>
    <w:rsid w:val="000603D0"/>
    <w:rsid w:val="000629F6"/>
    <w:rsid w:val="000630ED"/>
    <w:rsid w:val="00070A0A"/>
    <w:rsid w:val="00083A01"/>
    <w:rsid w:val="0008688F"/>
    <w:rsid w:val="000A0745"/>
    <w:rsid w:val="000A22AB"/>
    <w:rsid w:val="000A6382"/>
    <w:rsid w:val="000B79D1"/>
    <w:rsid w:val="000C71F9"/>
    <w:rsid w:val="000E48FD"/>
    <w:rsid w:val="000E7380"/>
    <w:rsid w:val="00107AA7"/>
    <w:rsid w:val="001362D3"/>
    <w:rsid w:val="0014377B"/>
    <w:rsid w:val="00153237"/>
    <w:rsid w:val="001540BB"/>
    <w:rsid w:val="0015527F"/>
    <w:rsid w:val="00155645"/>
    <w:rsid w:val="00175C60"/>
    <w:rsid w:val="00175FA3"/>
    <w:rsid w:val="00176B61"/>
    <w:rsid w:val="0018154C"/>
    <w:rsid w:val="00182FC6"/>
    <w:rsid w:val="0018724C"/>
    <w:rsid w:val="00194862"/>
    <w:rsid w:val="00197437"/>
    <w:rsid w:val="001B6ECD"/>
    <w:rsid w:val="001C3B63"/>
    <w:rsid w:val="001C7D24"/>
    <w:rsid w:val="001E0646"/>
    <w:rsid w:val="001F1EB1"/>
    <w:rsid w:val="001F2C8E"/>
    <w:rsid w:val="00226472"/>
    <w:rsid w:val="00254BB2"/>
    <w:rsid w:val="00264E66"/>
    <w:rsid w:val="00297269"/>
    <w:rsid w:val="002A2E3D"/>
    <w:rsid w:val="002A74BF"/>
    <w:rsid w:val="002C3052"/>
    <w:rsid w:val="002D54FB"/>
    <w:rsid w:val="00301B9B"/>
    <w:rsid w:val="003101AA"/>
    <w:rsid w:val="00321DBA"/>
    <w:rsid w:val="00343483"/>
    <w:rsid w:val="00347C89"/>
    <w:rsid w:val="00353996"/>
    <w:rsid w:val="00370A78"/>
    <w:rsid w:val="00377911"/>
    <w:rsid w:val="00384B88"/>
    <w:rsid w:val="00395682"/>
    <w:rsid w:val="003A0EB4"/>
    <w:rsid w:val="003A1704"/>
    <w:rsid w:val="003B1F33"/>
    <w:rsid w:val="003B36C0"/>
    <w:rsid w:val="003B53B6"/>
    <w:rsid w:val="003E318A"/>
    <w:rsid w:val="003F293A"/>
    <w:rsid w:val="003F42AC"/>
    <w:rsid w:val="003F6A42"/>
    <w:rsid w:val="00402CE1"/>
    <w:rsid w:val="0041635A"/>
    <w:rsid w:val="00421E41"/>
    <w:rsid w:val="00431A46"/>
    <w:rsid w:val="00440441"/>
    <w:rsid w:val="00441DAE"/>
    <w:rsid w:val="00471276"/>
    <w:rsid w:val="00480618"/>
    <w:rsid w:val="004B07E6"/>
    <w:rsid w:val="004B46D1"/>
    <w:rsid w:val="004B56C1"/>
    <w:rsid w:val="004B5F3D"/>
    <w:rsid w:val="004B7048"/>
    <w:rsid w:val="004C52C3"/>
    <w:rsid w:val="004C61DF"/>
    <w:rsid w:val="004E1651"/>
    <w:rsid w:val="004E358B"/>
    <w:rsid w:val="004E62F0"/>
    <w:rsid w:val="004F4421"/>
    <w:rsid w:val="00512088"/>
    <w:rsid w:val="00517D5D"/>
    <w:rsid w:val="00520921"/>
    <w:rsid w:val="005265A9"/>
    <w:rsid w:val="00530FF6"/>
    <w:rsid w:val="0053278E"/>
    <w:rsid w:val="0057492A"/>
    <w:rsid w:val="00583F5F"/>
    <w:rsid w:val="00584A25"/>
    <w:rsid w:val="00595017"/>
    <w:rsid w:val="0059713D"/>
    <w:rsid w:val="005A0A1B"/>
    <w:rsid w:val="005B0A8B"/>
    <w:rsid w:val="005C0B7D"/>
    <w:rsid w:val="005C2447"/>
    <w:rsid w:val="005C762C"/>
    <w:rsid w:val="005D0B96"/>
    <w:rsid w:val="005D12B6"/>
    <w:rsid w:val="00665B00"/>
    <w:rsid w:val="00666BA0"/>
    <w:rsid w:val="006709E2"/>
    <w:rsid w:val="006811BA"/>
    <w:rsid w:val="00686C3B"/>
    <w:rsid w:val="0069654A"/>
    <w:rsid w:val="00697FF6"/>
    <w:rsid w:val="006B5262"/>
    <w:rsid w:val="006B6E2B"/>
    <w:rsid w:val="006B7921"/>
    <w:rsid w:val="006C5FB2"/>
    <w:rsid w:val="006E17DF"/>
    <w:rsid w:val="006F0550"/>
    <w:rsid w:val="006F612C"/>
    <w:rsid w:val="00705D89"/>
    <w:rsid w:val="00711405"/>
    <w:rsid w:val="00721FD7"/>
    <w:rsid w:val="007223B7"/>
    <w:rsid w:val="007347FB"/>
    <w:rsid w:val="00745A98"/>
    <w:rsid w:val="00751CDF"/>
    <w:rsid w:val="007573C8"/>
    <w:rsid w:val="0076262F"/>
    <w:rsid w:val="007731E8"/>
    <w:rsid w:val="007A3FDA"/>
    <w:rsid w:val="007A5741"/>
    <w:rsid w:val="007B3DD9"/>
    <w:rsid w:val="007B5E77"/>
    <w:rsid w:val="007B77C0"/>
    <w:rsid w:val="007D6D9B"/>
    <w:rsid w:val="007E21C6"/>
    <w:rsid w:val="00812E13"/>
    <w:rsid w:val="00815A42"/>
    <w:rsid w:val="00817749"/>
    <w:rsid w:val="0083216D"/>
    <w:rsid w:val="008477E1"/>
    <w:rsid w:val="00851F60"/>
    <w:rsid w:val="00863925"/>
    <w:rsid w:val="00864C8C"/>
    <w:rsid w:val="00867739"/>
    <w:rsid w:val="00872E3E"/>
    <w:rsid w:val="008736DD"/>
    <w:rsid w:val="008775E4"/>
    <w:rsid w:val="008823A2"/>
    <w:rsid w:val="00882E22"/>
    <w:rsid w:val="00897ED4"/>
    <w:rsid w:val="008A7265"/>
    <w:rsid w:val="008B0A23"/>
    <w:rsid w:val="008B0EE6"/>
    <w:rsid w:val="008C6025"/>
    <w:rsid w:val="008D726A"/>
    <w:rsid w:val="008E6153"/>
    <w:rsid w:val="008E7E29"/>
    <w:rsid w:val="0090385F"/>
    <w:rsid w:val="0091286C"/>
    <w:rsid w:val="00926BF0"/>
    <w:rsid w:val="00941BC9"/>
    <w:rsid w:val="0094612E"/>
    <w:rsid w:val="009773BF"/>
    <w:rsid w:val="00981ABB"/>
    <w:rsid w:val="009839A5"/>
    <w:rsid w:val="009C7B73"/>
    <w:rsid w:val="009D3D21"/>
    <w:rsid w:val="009E1DAA"/>
    <w:rsid w:val="009E6840"/>
    <w:rsid w:val="009F2E5C"/>
    <w:rsid w:val="00A0690F"/>
    <w:rsid w:val="00A34CB9"/>
    <w:rsid w:val="00A40888"/>
    <w:rsid w:val="00A45984"/>
    <w:rsid w:val="00A60072"/>
    <w:rsid w:val="00A724A9"/>
    <w:rsid w:val="00A76BF7"/>
    <w:rsid w:val="00A918C8"/>
    <w:rsid w:val="00AD71C6"/>
    <w:rsid w:val="00AE33DC"/>
    <w:rsid w:val="00AE7DF1"/>
    <w:rsid w:val="00AF49B8"/>
    <w:rsid w:val="00AF5E27"/>
    <w:rsid w:val="00AF7469"/>
    <w:rsid w:val="00B0345D"/>
    <w:rsid w:val="00B04811"/>
    <w:rsid w:val="00B1459E"/>
    <w:rsid w:val="00B2191C"/>
    <w:rsid w:val="00B23445"/>
    <w:rsid w:val="00B26383"/>
    <w:rsid w:val="00B30816"/>
    <w:rsid w:val="00B55DC7"/>
    <w:rsid w:val="00B72677"/>
    <w:rsid w:val="00B737D5"/>
    <w:rsid w:val="00B771BF"/>
    <w:rsid w:val="00B7771B"/>
    <w:rsid w:val="00BA25C7"/>
    <w:rsid w:val="00BB1774"/>
    <w:rsid w:val="00BC714D"/>
    <w:rsid w:val="00BD3F63"/>
    <w:rsid w:val="00C031F9"/>
    <w:rsid w:val="00C2422E"/>
    <w:rsid w:val="00C33D13"/>
    <w:rsid w:val="00C33E5B"/>
    <w:rsid w:val="00C5047F"/>
    <w:rsid w:val="00C57AC5"/>
    <w:rsid w:val="00C80CE2"/>
    <w:rsid w:val="00CA7C25"/>
    <w:rsid w:val="00CC1B04"/>
    <w:rsid w:val="00CD450E"/>
    <w:rsid w:val="00CD76D1"/>
    <w:rsid w:val="00CF3EA3"/>
    <w:rsid w:val="00D00520"/>
    <w:rsid w:val="00D00F2B"/>
    <w:rsid w:val="00D016B8"/>
    <w:rsid w:val="00D37C68"/>
    <w:rsid w:val="00D54F5D"/>
    <w:rsid w:val="00D60F35"/>
    <w:rsid w:val="00D6204A"/>
    <w:rsid w:val="00D6410C"/>
    <w:rsid w:val="00D8346F"/>
    <w:rsid w:val="00D943C6"/>
    <w:rsid w:val="00DA5C6B"/>
    <w:rsid w:val="00DA6C87"/>
    <w:rsid w:val="00DC0DCB"/>
    <w:rsid w:val="00DC4FDB"/>
    <w:rsid w:val="00DD379D"/>
    <w:rsid w:val="00DD5F36"/>
    <w:rsid w:val="00DE025E"/>
    <w:rsid w:val="00E16358"/>
    <w:rsid w:val="00E42AD4"/>
    <w:rsid w:val="00E4455B"/>
    <w:rsid w:val="00E658D6"/>
    <w:rsid w:val="00E81D91"/>
    <w:rsid w:val="00E92717"/>
    <w:rsid w:val="00E95AE1"/>
    <w:rsid w:val="00EC3058"/>
    <w:rsid w:val="00EC4B01"/>
    <w:rsid w:val="00ED64C0"/>
    <w:rsid w:val="00ED6E97"/>
    <w:rsid w:val="00F02B24"/>
    <w:rsid w:val="00F10358"/>
    <w:rsid w:val="00F26CC6"/>
    <w:rsid w:val="00F3099E"/>
    <w:rsid w:val="00F47438"/>
    <w:rsid w:val="00F50E5E"/>
    <w:rsid w:val="00F74723"/>
    <w:rsid w:val="00F839FB"/>
    <w:rsid w:val="00F96744"/>
    <w:rsid w:val="00FA6595"/>
    <w:rsid w:val="00FA6DBF"/>
    <w:rsid w:val="00FB4538"/>
    <w:rsid w:val="00FC0DDB"/>
    <w:rsid w:val="00FC1CA8"/>
    <w:rsid w:val="00FD6245"/>
    <w:rsid w:val="00FE5DA2"/>
    <w:rsid w:val="00FF5F6D"/>
    <w:rsid w:val="02993277"/>
    <w:rsid w:val="03156238"/>
    <w:rsid w:val="043D5D85"/>
    <w:rsid w:val="08A41CC9"/>
    <w:rsid w:val="0AF63A11"/>
    <w:rsid w:val="0CDC4144"/>
    <w:rsid w:val="131925FA"/>
    <w:rsid w:val="18DA10FE"/>
    <w:rsid w:val="1B8009F5"/>
    <w:rsid w:val="1EDA47AB"/>
    <w:rsid w:val="244F6203"/>
    <w:rsid w:val="24F15FB7"/>
    <w:rsid w:val="25FA2EA2"/>
    <w:rsid w:val="295971BE"/>
    <w:rsid w:val="2B361C90"/>
    <w:rsid w:val="309A2094"/>
    <w:rsid w:val="35A372AB"/>
    <w:rsid w:val="388F6D00"/>
    <w:rsid w:val="39582D6C"/>
    <w:rsid w:val="41EE4E2F"/>
    <w:rsid w:val="43433053"/>
    <w:rsid w:val="48DC2BA4"/>
    <w:rsid w:val="49330F92"/>
    <w:rsid w:val="4F1A33DA"/>
    <w:rsid w:val="50BC2DA8"/>
    <w:rsid w:val="58644369"/>
    <w:rsid w:val="5A761D4F"/>
    <w:rsid w:val="5B4F169D"/>
    <w:rsid w:val="5B6A1BFC"/>
    <w:rsid w:val="5D7934CC"/>
    <w:rsid w:val="5E16565A"/>
    <w:rsid w:val="60EA3EE0"/>
    <w:rsid w:val="65510866"/>
    <w:rsid w:val="68F334FE"/>
    <w:rsid w:val="6BC372F7"/>
    <w:rsid w:val="6BF714B4"/>
    <w:rsid w:val="6D3E3A41"/>
    <w:rsid w:val="6DBB6B06"/>
    <w:rsid w:val="71EA30A9"/>
    <w:rsid w:val="722F1487"/>
    <w:rsid w:val="76571C7B"/>
    <w:rsid w:val="76D003CE"/>
    <w:rsid w:val="784D5991"/>
    <w:rsid w:val="78E06B0A"/>
    <w:rsid w:val="7D134815"/>
    <w:rsid w:val="7D2C161C"/>
    <w:rsid w:val="7DB2485C"/>
    <w:rsid w:val="7DD8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微软雅黑" w:eastAsia="仿宋_GB2312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302</Characters>
  <Lines>2</Lines>
  <Paragraphs>1</Paragraphs>
  <TotalTime>5</TotalTime>
  <ScaleCrop>false</ScaleCrop>
  <LinksUpToDate>false</LinksUpToDate>
  <CharactersWithSpaces>353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2021-07-21T12:12:00Z</dcterms:created>
  <dc:creator>匡宗超</dc:creator>
  <cp:lastModifiedBy>WPS_1591401940</cp:lastModifiedBy>
  <dcterms:modified xsi:type="dcterms:W3CDTF">2022-10-31T05:47:18Z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41DA850B8C8A4058BF3728DC03A225C3</vt:lpwstr>
  </property>
</Properties>
</file>