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745F" w:rsidRPr="00C23DD3" w:rsidRDefault="00BE749C">
      <w:pPr>
        <w:spacing w:line="281" w:lineRule="auto"/>
        <w:rPr>
          <w:rFonts w:ascii="黑体" w:eastAsia="黑体" w:hAnsi="黑体" w:cs="黑体"/>
          <w:color w:val="000000"/>
          <w:sz w:val="28"/>
        </w:rPr>
        <w:sectPr w:rsidR="0070745F" w:rsidRPr="00C23DD3">
          <w:pgSz w:w="23814" w:h="16840" w:orient="landscape"/>
          <w:pgMar w:top="1701" w:right="3402" w:bottom="1701" w:left="3402" w:header="851" w:footer="992" w:gutter="567"/>
          <w:pgNumType w:start="1"/>
          <w:cols w:space="720"/>
          <w:docGrid w:type="lines" w:linePitch="312"/>
        </w:sectPr>
      </w:pPr>
      <w:r w:rsidRPr="00C23DD3">
        <w:rPr>
          <w:rFonts w:ascii="黑体" w:eastAsia="黑体" w:hAnsi="黑体" w:cs="黑体" w:hint="eastAsia"/>
          <w:b/>
          <w:sz w:val="36"/>
        </w:rPr>
        <w:t>施 工 图 设 计 总 说 明</w:t>
      </w:r>
      <w:r w:rsidRPr="00C23DD3">
        <w:rPr>
          <w:rFonts w:ascii="黑体" w:eastAsia="黑体" w:hAnsi="黑体" w:cs="黑体" w:hint="eastAsia"/>
          <w:color w:val="000000"/>
          <w:sz w:val="28"/>
        </w:rPr>
        <w:t xml:space="preserve"> </w:t>
      </w:r>
    </w:p>
    <w:p w:rsidR="0070745F" w:rsidRPr="00C23DD3" w:rsidRDefault="00BE749C">
      <w:pPr>
        <w:spacing w:line="281" w:lineRule="auto"/>
        <w:jc w:val="both"/>
        <w:outlineLvl w:val="0"/>
        <w:rPr>
          <w:rFonts w:ascii="黑体" w:eastAsia="黑体" w:hAnsi="黑体" w:cs="黑体"/>
          <w:b/>
          <w:color w:val="000000"/>
        </w:rPr>
      </w:pPr>
      <w:r w:rsidRPr="00C23DD3">
        <w:rPr>
          <w:rFonts w:ascii="黑体" w:eastAsia="黑体" w:hAnsi="黑体" w:cs="黑体" w:hint="eastAsia"/>
          <w:b/>
          <w:color w:val="000000"/>
        </w:rPr>
        <w:t>一、工程设计概述</w:t>
      </w:r>
    </w:p>
    <w:p w:rsidR="0070745F" w:rsidRPr="00C23DD3" w:rsidRDefault="00BE749C">
      <w:pPr>
        <w:spacing w:line="360" w:lineRule="auto"/>
        <w:ind w:firstLineChars="200" w:firstLine="482"/>
        <w:jc w:val="both"/>
        <w:rPr>
          <w:rFonts w:ascii="黑体" w:eastAsia="黑体" w:hAnsi="黑体" w:cs="黑体"/>
          <w:b/>
          <w:color w:val="000000"/>
        </w:rPr>
      </w:pPr>
      <w:r w:rsidRPr="00C23DD3">
        <w:rPr>
          <w:rFonts w:ascii="黑体" w:eastAsia="黑体" w:hAnsi="黑体" w:cs="黑体" w:hint="eastAsia"/>
          <w:b/>
          <w:color w:val="000000"/>
        </w:rPr>
        <w:t>1、总体概述</w:t>
      </w:r>
    </w:p>
    <w:p w:rsidR="00B34527" w:rsidRPr="00C23DD3" w:rsidRDefault="00B34527" w:rsidP="00C541C6">
      <w:pPr>
        <w:pStyle w:val="a6"/>
        <w:spacing w:line="500" w:lineRule="exact"/>
        <w:ind w:firstLine="482"/>
        <w:rPr>
          <w:rFonts w:ascii="黑体" w:hAnsi="黑体" w:cs="黑体"/>
          <w:bCs/>
          <w:sz w:val="24"/>
        </w:rPr>
      </w:pPr>
      <w:proofErr w:type="gramStart"/>
      <w:r w:rsidRPr="00C23DD3">
        <w:rPr>
          <w:rFonts w:ascii="黑体" w:hAnsi="黑体" w:cs="黑体" w:hint="eastAsia"/>
          <w:bCs/>
          <w:sz w:val="24"/>
        </w:rPr>
        <w:t>赵洲港</w:t>
      </w:r>
      <w:proofErr w:type="gramEnd"/>
      <w:r w:rsidRPr="00C23DD3">
        <w:rPr>
          <w:rFonts w:ascii="黑体" w:hAnsi="黑体" w:cs="黑体" w:hint="eastAsia"/>
          <w:bCs/>
          <w:sz w:val="24"/>
        </w:rPr>
        <w:t>泵站位于长沙市河西潇湘中路与</w:t>
      </w:r>
      <w:proofErr w:type="gramStart"/>
      <w:r w:rsidRPr="00C23DD3">
        <w:rPr>
          <w:rFonts w:ascii="黑体" w:hAnsi="黑体" w:cs="黑体" w:hint="eastAsia"/>
          <w:bCs/>
          <w:sz w:val="24"/>
        </w:rPr>
        <w:t>阜</w:t>
      </w:r>
      <w:proofErr w:type="gramEnd"/>
      <w:r w:rsidRPr="00C23DD3">
        <w:rPr>
          <w:rFonts w:ascii="黑体" w:hAnsi="黑体" w:cs="黑体" w:hint="eastAsia"/>
          <w:bCs/>
          <w:sz w:val="24"/>
        </w:rPr>
        <w:t>埠河路交叉路口西南角，为湘江</w:t>
      </w:r>
      <w:proofErr w:type="gramStart"/>
      <w:r w:rsidRPr="00C23DD3">
        <w:rPr>
          <w:rFonts w:ascii="黑体" w:hAnsi="黑体" w:cs="黑体" w:hint="eastAsia"/>
          <w:bCs/>
          <w:sz w:val="24"/>
        </w:rPr>
        <w:t>西岸低</w:t>
      </w:r>
      <w:proofErr w:type="gramEnd"/>
      <w:r w:rsidRPr="00C23DD3">
        <w:rPr>
          <w:rFonts w:ascii="黑体" w:hAnsi="黑体" w:cs="黑体" w:hint="eastAsia"/>
          <w:bCs/>
          <w:sz w:val="24"/>
        </w:rPr>
        <w:t>区雨水排渍泵站，泵站汇水范围北至天马山、南至靳江河、东至湘江，西至西二环，汇水面积约为6.5平方公里。</w:t>
      </w:r>
      <w:proofErr w:type="gramStart"/>
      <w:r w:rsidRPr="00C23DD3">
        <w:rPr>
          <w:rFonts w:ascii="黑体" w:hAnsi="黑体" w:cs="黑体" w:hint="eastAsia"/>
          <w:bCs/>
          <w:sz w:val="24"/>
        </w:rPr>
        <w:t>阜</w:t>
      </w:r>
      <w:proofErr w:type="gramEnd"/>
      <w:r w:rsidRPr="00C23DD3">
        <w:rPr>
          <w:rFonts w:ascii="黑体" w:hAnsi="黑体" w:cs="黑体" w:hint="eastAsia"/>
          <w:bCs/>
          <w:sz w:val="24"/>
        </w:rPr>
        <w:t>埠河污水泵站与赵洲港排渍泵站建于同一地块内，其纳</w:t>
      </w:r>
      <w:proofErr w:type="gramStart"/>
      <w:r w:rsidRPr="00C23DD3">
        <w:rPr>
          <w:rFonts w:ascii="黑体" w:hAnsi="黑体" w:cs="黑体" w:hint="eastAsia"/>
          <w:bCs/>
          <w:sz w:val="24"/>
        </w:rPr>
        <w:t>污范围</w:t>
      </w:r>
      <w:proofErr w:type="gramEnd"/>
      <w:r w:rsidRPr="00C23DD3">
        <w:rPr>
          <w:rFonts w:ascii="黑体" w:hAnsi="黑体" w:cs="黑体" w:hint="eastAsia"/>
          <w:bCs/>
          <w:sz w:val="24"/>
        </w:rPr>
        <w:t>北至枫林一路、南至靳江河、东至湘江、西至</w:t>
      </w:r>
      <w:proofErr w:type="gramStart"/>
      <w:r w:rsidRPr="00C23DD3">
        <w:rPr>
          <w:rFonts w:ascii="黑体" w:hAnsi="黑体" w:cs="黑体" w:hint="eastAsia"/>
          <w:bCs/>
          <w:sz w:val="24"/>
        </w:rPr>
        <w:t>麓</w:t>
      </w:r>
      <w:proofErr w:type="gramEnd"/>
      <w:r w:rsidRPr="00C23DD3">
        <w:rPr>
          <w:rFonts w:ascii="黑体" w:hAnsi="黑体" w:cs="黑体" w:hint="eastAsia"/>
          <w:bCs/>
          <w:sz w:val="24"/>
        </w:rPr>
        <w:t>景路，纳</w:t>
      </w:r>
      <w:proofErr w:type="gramStart"/>
      <w:r w:rsidRPr="00C23DD3">
        <w:rPr>
          <w:rFonts w:ascii="黑体" w:hAnsi="黑体" w:cs="黑体" w:hint="eastAsia"/>
          <w:bCs/>
          <w:sz w:val="24"/>
        </w:rPr>
        <w:t>污面积</w:t>
      </w:r>
      <w:proofErr w:type="gramEnd"/>
      <w:r w:rsidRPr="00C23DD3">
        <w:rPr>
          <w:rFonts w:ascii="黑体" w:hAnsi="黑体" w:cs="黑体" w:hint="eastAsia"/>
          <w:bCs/>
          <w:sz w:val="24"/>
        </w:rPr>
        <w:t>超16平方公里，赵洲港排渍泵站汇水范围内污水均包含在该范围内。</w:t>
      </w:r>
    </w:p>
    <w:p w:rsidR="00B34527" w:rsidRPr="00C23DD3" w:rsidRDefault="00B34527" w:rsidP="00C541C6">
      <w:pPr>
        <w:pStyle w:val="a6"/>
        <w:spacing w:line="500" w:lineRule="exact"/>
        <w:ind w:firstLine="482"/>
        <w:rPr>
          <w:rFonts w:ascii="黑体" w:hAnsi="黑体" w:cs="黑体"/>
          <w:bCs/>
          <w:sz w:val="24"/>
        </w:rPr>
      </w:pPr>
      <w:r w:rsidRPr="00C23DD3">
        <w:rPr>
          <w:rFonts w:ascii="黑体" w:hAnsi="黑体" w:cs="黑体" w:hint="eastAsia"/>
          <w:bCs/>
          <w:sz w:val="24"/>
        </w:rPr>
        <w:t>该片区规划为分流制排水体制，但因汇水范围内排水管网错混接、缺失、病害等问题严重，导致现状实际为合流运行状态，导致雨季赵洲港泵站排江水质浓度严重超标，呈现出明显的合流制溢流污染特征。同时片区岳</w:t>
      </w:r>
      <w:proofErr w:type="gramStart"/>
      <w:r w:rsidRPr="00C23DD3">
        <w:rPr>
          <w:rFonts w:ascii="黑体" w:hAnsi="黑体" w:cs="黑体" w:hint="eastAsia"/>
          <w:bCs/>
          <w:sz w:val="24"/>
        </w:rPr>
        <w:t>麓</w:t>
      </w:r>
      <w:proofErr w:type="gramEnd"/>
      <w:r w:rsidRPr="00C23DD3">
        <w:rPr>
          <w:rFonts w:ascii="黑体" w:hAnsi="黑体" w:cs="黑体" w:hint="eastAsia"/>
          <w:bCs/>
          <w:sz w:val="24"/>
        </w:rPr>
        <w:t>山、桃花岭、</w:t>
      </w:r>
      <w:proofErr w:type="gramStart"/>
      <w:r w:rsidRPr="00C23DD3">
        <w:rPr>
          <w:rFonts w:ascii="黑体" w:hAnsi="黑体" w:cs="黑体" w:hint="eastAsia"/>
          <w:bCs/>
          <w:sz w:val="24"/>
        </w:rPr>
        <w:t>顺塘水库</w:t>
      </w:r>
      <w:proofErr w:type="gramEnd"/>
      <w:r w:rsidRPr="00C23DD3">
        <w:rPr>
          <w:rFonts w:ascii="黑体" w:hAnsi="黑体" w:cs="黑体" w:hint="eastAsia"/>
          <w:bCs/>
          <w:sz w:val="24"/>
        </w:rPr>
        <w:t>等山水</w:t>
      </w:r>
      <w:proofErr w:type="gramStart"/>
      <w:r w:rsidRPr="00C23DD3">
        <w:rPr>
          <w:rFonts w:ascii="黑体" w:hAnsi="黑体" w:cs="黑体" w:hint="eastAsia"/>
          <w:bCs/>
          <w:sz w:val="24"/>
        </w:rPr>
        <w:t>晴天截入污水系统</w:t>
      </w:r>
      <w:proofErr w:type="gramEnd"/>
      <w:r w:rsidRPr="00C23DD3">
        <w:rPr>
          <w:rFonts w:ascii="黑体" w:hAnsi="黑体" w:cs="黑体" w:hint="eastAsia"/>
          <w:bCs/>
          <w:sz w:val="24"/>
        </w:rPr>
        <w:t>中，导致晴天旱季污水进污水厂浓度严重偏低。另外因为雨水管网建设标准偏低，建设缺乏系统性，导致局部存在内涝风险。</w:t>
      </w:r>
    </w:p>
    <w:p w:rsidR="00B34527" w:rsidRPr="00C23DD3" w:rsidRDefault="00B34527" w:rsidP="00B34527">
      <w:pPr>
        <w:pStyle w:val="a6"/>
        <w:spacing w:line="500" w:lineRule="exact"/>
        <w:ind w:firstLine="482"/>
        <w:rPr>
          <w:rFonts w:ascii="黑体" w:hAnsi="黑体" w:cs="黑体"/>
          <w:bCs/>
          <w:sz w:val="24"/>
        </w:rPr>
      </w:pPr>
      <w:r w:rsidRPr="00C23DD3">
        <w:rPr>
          <w:rFonts w:ascii="黑体" w:hAnsi="黑体" w:cs="黑体" w:hint="eastAsia"/>
          <w:bCs/>
          <w:sz w:val="24"/>
        </w:rPr>
        <w:t>2021年5月第二轮中央环保督察反馈长沙市住</w:t>
      </w:r>
      <w:proofErr w:type="gramStart"/>
      <w:r w:rsidRPr="00C23DD3">
        <w:rPr>
          <w:rFonts w:ascii="黑体" w:hAnsi="黑体" w:cs="黑体" w:hint="eastAsia"/>
          <w:bCs/>
          <w:sz w:val="24"/>
        </w:rPr>
        <w:t>建领域</w:t>
      </w:r>
      <w:proofErr w:type="gramEnd"/>
      <w:r w:rsidRPr="00C23DD3">
        <w:rPr>
          <w:rFonts w:ascii="黑体" w:hAnsi="黑体" w:cs="黑体" w:hint="eastAsia"/>
          <w:bCs/>
          <w:sz w:val="24"/>
        </w:rPr>
        <w:t>问题整改任务清单中明确指出了赵洲港泵站雨季溢流污染问题。2021年8月，长沙市委市政府向湖南省委省政府报送《长沙市贯彻落实第二轮中央生态环境保护督察报告整改方案》（长字〔2021〕61号）。2022年1月，市委市政府印发《长沙市贯彻落实第二轮中央生态环境保护督察报告整改方案》的通知，方案中要求针对赵洲港泵站雨季溢流污染问题进行系统整改。</w:t>
      </w:r>
    </w:p>
    <w:p w:rsidR="00807657" w:rsidRPr="00C23DD3" w:rsidRDefault="00B34527" w:rsidP="00B34527">
      <w:pPr>
        <w:pStyle w:val="a6"/>
        <w:spacing w:line="500" w:lineRule="exact"/>
        <w:ind w:firstLine="482"/>
        <w:rPr>
          <w:rFonts w:ascii="黑体" w:hAnsi="黑体" w:cs="黑体"/>
          <w:bCs/>
          <w:sz w:val="24"/>
        </w:rPr>
      </w:pPr>
      <w:r w:rsidRPr="00C23DD3">
        <w:rPr>
          <w:rFonts w:ascii="黑体" w:hAnsi="黑体" w:cs="黑体" w:hint="eastAsia"/>
          <w:bCs/>
          <w:sz w:val="24"/>
        </w:rPr>
        <w:t>结合上述要求，本项目制定全面的整治方案，系统解决片区水环境及缓解水安全问题。</w:t>
      </w:r>
    </w:p>
    <w:p w:rsidR="00F81D85" w:rsidRPr="00C23DD3" w:rsidRDefault="00F81D85">
      <w:pPr>
        <w:pStyle w:val="a6"/>
        <w:spacing w:line="500" w:lineRule="exact"/>
        <w:ind w:firstLine="482"/>
        <w:rPr>
          <w:rFonts w:ascii="黑体" w:hAnsi="黑体" w:cs="黑体"/>
          <w:b/>
          <w:bCs/>
          <w:sz w:val="24"/>
        </w:rPr>
      </w:pPr>
      <w:r w:rsidRPr="00C23DD3">
        <w:rPr>
          <w:rFonts w:ascii="黑体" w:hAnsi="黑体" w:cs="黑体" w:hint="eastAsia"/>
          <w:b/>
          <w:bCs/>
          <w:sz w:val="24"/>
        </w:rPr>
        <w:t>2、</w:t>
      </w:r>
      <w:r w:rsidRPr="00C23DD3">
        <w:rPr>
          <w:rFonts w:ascii="黑体" w:hAnsi="黑体" w:cs="黑体"/>
          <w:b/>
          <w:bCs/>
          <w:sz w:val="24"/>
        </w:rPr>
        <w:t>工程范围</w:t>
      </w:r>
    </w:p>
    <w:p w:rsidR="00512B7B" w:rsidRPr="00C23DD3" w:rsidRDefault="00F06009" w:rsidP="000801D1">
      <w:pPr>
        <w:pStyle w:val="a6"/>
        <w:spacing w:line="500" w:lineRule="exact"/>
        <w:ind w:firstLine="482"/>
        <w:rPr>
          <w:rFonts w:ascii="黑体" w:hAnsi="黑体" w:cs="黑体"/>
          <w:bCs/>
          <w:sz w:val="24"/>
        </w:rPr>
      </w:pPr>
      <w:r w:rsidRPr="00C23DD3">
        <w:rPr>
          <w:rFonts w:ascii="黑体" w:hAnsi="黑体" w:cs="黑体" w:hint="eastAsia"/>
          <w:bCs/>
          <w:sz w:val="24"/>
        </w:rPr>
        <w:t>赵洲港泵站汇水范围北至天马山、南至靳江河、东至湘江，西至西二环，汇水面积约为6.5平方公里。根据现状及规划排水情况，</w:t>
      </w:r>
      <w:proofErr w:type="gramStart"/>
      <w:r w:rsidRPr="00C23DD3">
        <w:rPr>
          <w:rFonts w:ascii="黑体" w:hAnsi="黑体" w:cs="黑体" w:hint="eastAsia"/>
          <w:bCs/>
          <w:sz w:val="24"/>
        </w:rPr>
        <w:t>将赵洲港</w:t>
      </w:r>
      <w:proofErr w:type="gramEnd"/>
      <w:r w:rsidRPr="00C23DD3">
        <w:rPr>
          <w:rFonts w:ascii="黑体" w:hAnsi="黑体" w:cs="黑体" w:hint="eastAsia"/>
          <w:bCs/>
          <w:sz w:val="24"/>
        </w:rPr>
        <w:t>泵站汇水区划分为</w:t>
      </w:r>
      <w:proofErr w:type="gramStart"/>
      <w:r w:rsidRPr="00C23DD3">
        <w:rPr>
          <w:rFonts w:ascii="黑体" w:hAnsi="黑体" w:cs="黑体" w:hint="eastAsia"/>
          <w:bCs/>
          <w:sz w:val="24"/>
        </w:rPr>
        <w:t>为</w:t>
      </w:r>
      <w:proofErr w:type="gramEnd"/>
      <w:r w:rsidRPr="00C23DD3">
        <w:rPr>
          <w:rFonts w:ascii="黑体" w:hAnsi="黑体" w:cs="黑体" w:hint="eastAsia"/>
          <w:bCs/>
          <w:sz w:val="24"/>
        </w:rPr>
        <w:t>8个分区，本次工程实施范围主要包括靳江路以北，桃花岭东南方向范围内的市政道路、自建房区、成熟小区</w:t>
      </w:r>
      <w:proofErr w:type="gramStart"/>
      <w:r w:rsidRPr="00C23DD3">
        <w:rPr>
          <w:rFonts w:ascii="黑体" w:hAnsi="黑体" w:cs="黑体" w:hint="eastAsia"/>
          <w:bCs/>
          <w:sz w:val="24"/>
        </w:rPr>
        <w:t>及顺塘水库</w:t>
      </w:r>
      <w:proofErr w:type="gramEnd"/>
      <w:r w:rsidRPr="00C23DD3">
        <w:rPr>
          <w:rFonts w:ascii="黑体" w:hAnsi="黑体" w:cs="黑体" w:hint="eastAsia"/>
          <w:bCs/>
          <w:sz w:val="24"/>
        </w:rPr>
        <w:t>周边山水通道的改造，主要工程内容</w:t>
      </w:r>
      <w:proofErr w:type="gramStart"/>
      <w:r w:rsidRPr="00C23DD3">
        <w:rPr>
          <w:rFonts w:ascii="黑体" w:hAnsi="黑体" w:cs="黑体" w:hint="eastAsia"/>
          <w:bCs/>
          <w:sz w:val="24"/>
        </w:rPr>
        <w:t>包括顺塘水库</w:t>
      </w:r>
      <w:proofErr w:type="gramEnd"/>
      <w:r w:rsidRPr="00C23DD3">
        <w:rPr>
          <w:rFonts w:ascii="黑体" w:hAnsi="黑体" w:cs="黑体" w:hint="eastAsia"/>
          <w:bCs/>
          <w:sz w:val="24"/>
        </w:rPr>
        <w:t>周边山水分离、成熟小区的雨污分流改造、自建房区临时截污工程、市政雨污水管网完善和混错接改造</w:t>
      </w:r>
      <w:r w:rsidRPr="00C23DD3">
        <w:rPr>
          <w:rFonts w:ascii="黑体" w:hAnsi="黑体" w:cs="黑体" w:hint="eastAsia"/>
          <w:bCs/>
          <w:sz w:val="24"/>
        </w:rPr>
        <w:t>及</w:t>
      </w:r>
      <w:proofErr w:type="gramStart"/>
      <w:r w:rsidRPr="00C23DD3">
        <w:rPr>
          <w:rFonts w:ascii="黑体" w:hAnsi="黑体" w:cs="黑体" w:hint="eastAsia"/>
          <w:bCs/>
          <w:sz w:val="24"/>
        </w:rPr>
        <w:t>西二环片区</w:t>
      </w:r>
      <w:proofErr w:type="gramEnd"/>
      <w:r w:rsidRPr="00C23DD3">
        <w:rPr>
          <w:rFonts w:ascii="黑体" w:hAnsi="黑体" w:cs="黑体" w:hint="eastAsia"/>
          <w:bCs/>
          <w:sz w:val="24"/>
        </w:rPr>
        <w:t>通往洋湖污水厂污水干管建设。</w:t>
      </w:r>
    </w:p>
    <w:p w:rsidR="0070745F" w:rsidRPr="00C23DD3" w:rsidRDefault="00F81D85">
      <w:pPr>
        <w:spacing w:line="360" w:lineRule="auto"/>
        <w:ind w:firstLineChars="200" w:firstLine="482"/>
        <w:jc w:val="both"/>
        <w:rPr>
          <w:rFonts w:ascii="黑体" w:eastAsia="黑体" w:hAnsi="黑体" w:cs="黑体"/>
          <w:b/>
          <w:color w:val="000000"/>
        </w:rPr>
      </w:pPr>
      <w:r w:rsidRPr="00C23DD3">
        <w:rPr>
          <w:rFonts w:ascii="黑体" w:eastAsia="黑体" w:hAnsi="黑体" w:cs="黑体"/>
          <w:b/>
          <w:color w:val="000000"/>
        </w:rPr>
        <w:t>3</w:t>
      </w:r>
      <w:r w:rsidR="00BE749C" w:rsidRPr="00C23DD3">
        <w:rPr>
          <w:rFonts w:ascii="黑体" w:eastAsia="黑体" w:hAnsi="黑体" w:cs="黑体" w:hint="eastAsia"/>
          <w:b/>
          <w:color w:val="000000"/>
        </w:rPr>
        <w:t>、</w:t>
      </w:r>
      <w:r w:rsidR="00D85582" w:rsidRPr="00C23DD3">
        <w:rPr>
          <w:rFonts w:ascii="黑体" w:eastAsia="黑体" w:hAnsi="黑体" w:cs="黑体" w:hint="eastAsia"/>
          <w:b/>
          <w:color w:val="000000"/>
        </w:rPr>
        <w:t>工程</w:t>
      </w:r>
      <w:r w:rsidR="00BE749C" w:rsidRPr="00C23DD3">
        <w:rPr>
          <w:rFonts w:ascii="黑体" w:eastAsia="黑体" w:hAnsi="黑体" w:cs="黑体" w:hint="eastAsia"/>
          <w:b/>
          <w:color w:val="000000"/>
        </w:rPr>
        <w:t>主要内容</w:t>
      </w:r>
    </w:p>
    <w:p w:rsidR="00916D60" w:rsidRPr="00C23DD3" w:rsidRDefault="00916D60" w:rsidP="00DF51A8">
      <w:pPr>
        <w:spacing w:line="360" w:lineRule="auto"/>
        <w:ind w:firstLineChars="200" w:firstLine="480"/>
        <w:jc w:val="both"/>
        <w:rPr>
          <w:rFonts w:ascii="黑体" w:eastAsia="黑体" w:hAnsi="黑体" w:cs="黑体"/>
          <w:bCs/>
        </w:rPr>
      </w:pPr>
      <w:r w:rsidRPr="00C23DD3">
        <w:rPr>
          <w:rFonts w:ascii="黑体" w:eastAsia="黑体" w:hAnsi="黑体" w:cs="黑体" w:hint="eastAsia"/>
          <w:bCs/>
        </w:rPr>
        <w:t>项目</w:t>
      </w:r>
      <w:r w:rsidRPr="00C23DD3">
        <w:rPr>
          <w:rFonts w:ascii="黑体" w:eastAsia="黑体" w:hAnsi="黑体" w:cs="黑体"/>
          <w:bCs/>
        </w:rPr>
        <w:t>建设内容主要为</w:t>
      </w:r>
      <w:r w:rsidRPr="00C23DD3">
        <w:rPr>
          <w:rFonts w:ascii="黑体" w:eastAsia="黑体" w:hAnsi="黑体" w:cs="黑体" w:hint="eastAsia"/>
          <w:bCs/>
        </w:rPr>
        <w:t>排水、</w:t>
      </w:r>
      <w:r w:rsidR="00DB14E0" w:rsidRPr="00C23DD3">
        <w:rPr>
          <w:rFonts w:ascii="黑体" w:eastAsia="黑体" w:hAnsi="黑体" w:cs="黑体" w:hint="eastAsia"/>
          <w:bCs/>
        </w:rPr>
        <w:t>道路</w:t>
      </w:r>
      <w:r w:rsidR="00DB14E0" w:rsidRPr="00C23DD3">
        <w:rPr>
          <w:rFonts w:ascii="黑体" w:eastAsia="黑体" w:hAnsi="黑体" w:cs="黑体"/>
          <w:bCs/>
        </w:rPr>
        <w:t>、</w:t>
      </w:r>
      <w:r w:rsidRPr="00C23DD3">
        <w:rPr>
          <w:rFonts w:ascii="黑体" w:eastAsia="黑体" w:hAnsi="黑体" w:cs="黑体"/>
          <w:bCs/>
        </w:rPr>
        <w:t>结构及基坑支护</w:t>
      </w:r>
      <w:r w:rsidRPr="00C23DD3">
        <w:rPr>
          <w:rFonts w:ascii="黑体" w:eastAsia="黑体" w:hAnsi="黑体" w:cs="黑体" w:hint="eastAsia"/>
          <w:bCs/>
        </w:rPr>
        <w:t>工程</w:t>
      </w:r>
      <w:r w:rsidRPr="00C23DD3">
        <w:rPr>
          <w:rFonts w:ascii="黑体" w:eastAsia="黑体" w:hAnsi="黑体" w:cs="黑体"/>
          <w:bCs/>
        </w:rPr>
        <w:t>，具体如下：</w:t>
      </w:r>
    </w:p>
    <w:p w:rsidR="00916D60" w:rsidRPr="00C23DD3" w:rsidRDefault="00916D60" w:rsidP="00DF51A8">
      <w:pPr>
        <w:spacing w:line="360" w:lineRule="auto"/>
        <w:ind w:firstLineChars="200" w:firstLine="480"/>
        <w:jc w:val="both"/>
        <w:rPr>
          <w:rFonts w:ascii="黑体" w:eastAsia="黑体" w:hAnsi="黑体" w:cs="黑体"/>
          <w:bCs/>
        </w:rPr>
      </w:pPr>
      <w:r w:rsidRPr="00C23DD3">
        <w:rPr>
          <w:rFonts w:ascii="黑体" w:eastAsia="黑体" w:hAnsi="黑体" w:cs="黑体" w:hint="eastAsia"/>
          <w:bCs/>
        </w:rPr>
        <w:t>1．排水</w:t>
      </w:r>
      <w:r w:rsidRPr="00C23DD3">
        <w:rPr>
          <w:rFonts w:ascii="黑体" w:eastAsia="黑体" w:hAnsi="黑体" w:cs="黑体"/>
          <w:bCs/>
        </w:rPr>
        <w:t>工程</w:t>
      </w:r>
    </w:p>
    <w:p w:rsidR="002276C8" w:rsidRPr="00C23DD3" w:rsidRDefault="002276C8" w:rsidP="00DF51A8">
      <w:pPr>
        <w:spacing w:line="360" w:lineRule="auto"/>
        <w:ind w:firstLineChars="200" w:firstLine="480"/>
        <w:jc w:val="both"/>
        <w:rPr>
          <w:rFonts w:ascii="黑体" w:eastAsia="黑体" w:hAnsi="黑体" w:cs="黑体"/>
          <w:bCs/>
        </w:rPr>
      </w:pPr>
      <w:r w:rsidRPr="00C23DD3">
        <w:rPr>
          <w:rFonts w:ascii="黑体" w:eastAsia="黑体" w:hAnsi="黑体" w:cs="黑体" w:hint="eastAsia"/>
          <w:bCs/>
        </w:rPr>
        <w:t>根据片区</w:t>
      </w:r>
      <w:r w:rsidRPr="00C23DD3">
        <w:rPr>
          <w:rFonts w:ascii="黑体" w:eastAsia="黑体" w:hAnsi="黑体" w:cs="黑体"/>
          <w:bCs/>
        </w:rPr>
        <w:t>实现“雨污分</w:t>
      </w:r>
      <w:r w:rsidR="00F3199B" w:rsidRPr="00C23DD3">
        <w:rPr>
          <w:rFonts w:ascii="黑体" w:eastAsia="黑体" w:hAnsi="黑体" w:cs="黑体" w:hint="eastAsia"/>
          <w:bCs/>
        </w:rPr>
        <w:t>离、</w:t>
      </w:r>
      <w:r w:rsidRPr="00C23DD3">
        <w:rPr>
          <w:rFonts w:ascii="黑体" w:eastAsia="黑体" w:hAnsi="黑体" w:cs="黑体"/>
          <w:bCs/>
        </w:rPr>
        <w:t>清浊分流”</w:t>
      </w:r>
      <w:r w:rsidRPr="00C23DD3">
        <w:rPr>
          <w:rFonts w:ascii="黑体" w:eastAsia="黑体" w:hAnsi="黑体" w:cs="黑体" w:hint="eastAsia"/>
          <w:bCs/>
        </w:rPr>
        <w:t>的</w:t>
      </w:r>
      <w:r w:rsidRPr="00C23DD3">
        <w:rPr>
          <w:rFonts w:ascii="黑体" w:eastAsia="黑体" w:hAnsi="黑体" w:cs="黑体"/>
          <w:bCs/>
        </w:rPr>
        <w:t>原则，</w:t>
      </w:r>
      <w:r w:rsidR="00DB14E0" w:rsidRPr="00C23DD3">
        <w:rPr>
          <w:rFonts w:ascii="黑体" w:eastAsia="黑体" w:hAnsi="黑体" w:cs="黑体" w:hint="eastAsia"/>
          <w:bCs/>
        </w:rPr>
        <w:t>排水</w:t>
      </w:r>
      <w:r w:rsidRPr="00C23DD3">
        <w:rPr>
          <w:rFonts w:ascii="黑体" w:eastAsia="黑体" w:hAnsi="黑体" w:cs="黑体"/>
          <w:bCs/>
        </w:rPr>
        <w:t>工程</w:t>
      </w:r>
      <w:r w:rsidRPr="00C23DD3">
        <w:rPr>
          <w:rFonts w:ascii="黑体" w:eastAsia="黑体" w:hAnsi="黑体" w:cs="黑体" w:hint="eastAsia"/>
          <w:bCs/>
        </w:rPr>
        <w:t>主要设计内容如下</w:t>
      </w:r>
      <w:r w:rsidRPr="00C23DD3">
        <w:rPr>
          <w:rFonts w:ascii="黑体" w:eastAsia="黑体" w:hAnsi="黑体" w:cs="黑体"/>
          <w:bCs/>
        </w:rPr>
        <w:t>：</w:t>
      </w:r>
    </w:p>
    <w:p w:rsidR="00AB799C" w:rsidRPr="00C23DD3" w:rsidRDefault="002276C8" w:rsidP="00F06009">
      <w:pPr>
        <w:pStyle w:val="ad"/>
        <w:numPr>
          <w:ilvl w:val="0"/>
          <w:numId w:val="2"/>
        </w:numPr>
        <w:spacing w:line="360" w:lineRule="auto"/>
        <w:ind w:firstLineChars="0"/>
        <w:jc w:val="both"/>
        <w:rPr>
          <w:rFonts w:ascii="黑体" w:eastAsia="黑体" w:hAnsi="黑体" w:cs="黑体"/>
          <w:bCs/>
        </w:rPr>
      </w:pPr>
      <w:r w:rsidRPr="00C23DD3">
        <w:rPr>
          <w:rFonts w:ascii="黑体" w:eastAsia="黑体" w:hAnsi="黑体" w:cs="黑体" w:hint="eastAsia"/>
          <w:bCs/>
        </w:rPr>
        <w:t>市政排水系统完善：</w:t>
      </w:r>
      <w:r w:rsidR="00C2354E" w:rsidRPr="00C23DD3">
        <w:rPr>
          <w:rFonts w:ascii="黑体" w:eastAsia="黑体" w:hAnsi="黑体" w:cs="黑体" w:hint="eastAsia"/>
          <w:bCs/>
        </w:rPr>
        <w:t>根据</w:t>
      </w:r>
      <w:r w:rsidR="00C2354E" w:rsidRPr="00C23DD3">
        <w:rPr>
          <w:rFonts w:ascii="黑体" w:eastAsia="黑体" w:hAnsi="黑体" w:cs="黑体"/>
          <w:bCs/>
        </w:rPr>
        <w:t>规划完善</w:t>
      </w:r>
      <w:r w:rsidR="00C2354E" w:rsidRPr="00C23DD3">
        <w:rPr>
          <w:rFonts w:ascii="黑体" w:eastAsia="黑体" w:hAnsi="黑体" w:cs="黑体" w:hint="eastAsia"/>
          <w:bCs/>
        </w:rPr>
        <w:t>现状</w:t>
      </w:r>
      <w:r w:rsidR="00C2354E" w:rsidRPr="00C23DD3">
        <w:rPr>
          <w:rFonts w:ascii="黑体" w:eastAsia="黑体" w:hAnsi="黑体" w:cs="黑体"/>
          <w:bCs/>
        </w:rPr>
        <w:t>市政道路雨污水排水系统</w:t>
      </w:r>
      <w:r w:rsidR="00683ADC" w:rsidRPr="00C23DD3">
        <w:rPr>
          <w:rFonts w:ascii="黑体" w:eastAsia="黑体" w:hAnsi="黑体" w:cs="黑体" w:hint="eastAsia"/>
          <w:bCs/>
        </w:rPr>
        <w:t>，</w:t>
      </w:r>
      <w:r w:rsidR="00F06009" w:rsidRPr="00C23DD3">
        <w:rPr>
          <w:rFonts w:ascii="黑体" w:eastAsia="黑体" w:hAnsi="黑体" w:cs="黑体" w:hint="eastAsia"/>
          <w:bCs/>
        </w:rPr>
        <w:t>对西二环道路上缺失污水管网进行完善</w:t>
      </w:r>
      <w:r w:rsidR="00AB799C" w:rsidRPr="00C23DD3">
        <w:rPr>
          <w:rFonts w:ascii="黑体" w:eastAsia="黑体" w:hAnsi="黑体" w:cs="黑体" w:hint="eastAsia"/>
          <w:bCs/>
        </w:rPr>
        <w:t>，针对桃花岭北侧自建房区位排水管网空白区，完善污水收集系统，构建完整的市政雨污分流骨架。</w:t>
      </w:r>
    </w:p>
    <w:p w:rsidR="00F06009" w:rsidRPr="00C23DD3" w:rsidRDefault="00AB799C" w:rsidP="00F06009">
      <w:pPr>
        <w:pStyle w:val="ad"/>
        <w:numPr>
          <w:ilvl w:val="0"/>
          <w:numId w:val="2"/>
        </w:numPr>
        <w:spacing w:line="360" w:lineRule="auto"/>
        <w:ind w:firstLineChars="0"/>
        <w:jc w:val="both"/>
        <w:rPr>
          <w:rFonts w:ascii="黑体" w:eastAsia="黑体" w:hAnsi="黑体" w:cs="黑体"/>
          <w:bCs/>
        </w:rPr>
      </w:pPr>
      <w:r w:rsidRPr="00C23DD3">
        <w:rPr>
          <w:rFonts w:ascii="黑体" w:eastAsia="黑体" w:hAnsi="黑体" w:cs="黑体" w:hint="eastAsia"/>
          <w:bCs/>
        </w:rPr>
        <w:t>市政混错接改造：</w:t>
      </w:r>
      <w:r w:rsidR="00F06009" w:rsidRPr="00C23DD3">
        <w:rPr>
          <w:rFonts w:ascii="黑体" w:eastAsia="黑体" w:hAnsi="黑体" w:cs="黑体" w:hint="eastAsia"/>
          <w:bCs/>
        </w:rPr>
        <w:t>改造</w:t>
      </w:r>
      <w:r w:rsidRPr="00C23DD3">
        <w:rPr>
          <w:rFonts w:ascii="黑体" w:eastAsia="黑体" w:hAnsi="黑体" w:cs="黑体" w:hint="eastAsia"/>
          <w:bCs/>
        </w:rPr>
        <w:t>西二环</w:t>
      </w:r>
      <w:r w:rsidR="00F06009" w:rsidRPr="00C23DD3">
        <w:rPr>
          <w:rFonts w:ascii="黑体" w:eastAsia="黑体" w:hAnsi="黑体" w:cs="黑体" w:hint="eastAsia"/>
          <w:bCs/>
        </w:rPr>
        <w:t>现状市政</w:t>
      </w:r>
      <w:proofErr w:type="gramStart"/>
      <w:r w:rsidR="002F6566" w:rsidRPr="00C23DD3">
        <w:rPr>
          <w:rFonts w:ascii="黑体" w:eastAsia="黑体" w:hAnsi="黑体" w:cs="黑体" w:hint="eastAsia"/>
          <w:bCs/>
        </w:rPr>
        <w:t>雨污混错接</w:t>
      </w:r>
      <w:proofErr w:type="gramEnd"/>
      <w:r w:rsidR="002F6566" w:rsidRPr="00C23DD3">
        <w:rPr>
          <w:rFonts w:ascii="黑体" w:eastAsia="黑体" w:hAnsi="黑体" w:cs="黑体" w:hint="eastAsia"/>
          <w:bCs/>
        </w:rPr>
        <w:t>点；</w:t>
      </w:r>
      <w:r w:rsidRPr="00C23DD3">
        <w:rPr>
          <w:rFonts w:ascii="黑体" w:eastAsia="黑体" w:hAnsi="黑体" w:cs="黑体"/>
          <w:bCs/>
        </w:rPr>
        <w:t xml:space="preserve"> </w:t>
      </w:r>
    </w:p>
    <w:p w:rsidR="002F6566" w:rsidRPr="00C23DD3" w:rsidRDefault="002F6566" w:rsidP="002F6566">
      <w:pPr>
        <w:pStyle w:val="ad"/>
        <w:numPr>
          <w:ilvl w:val="0"/>
          <w:numId w:val="2"/>
        </w:numPr>
        <w:spacing w:line="360" w:lineRule="auto"/>
        <w:ind w:firstLineChars="0"/>
        <w:jc w:val="both"/>
        <w:rPr>
          <w:rFonts w:ascii="黑体" w:eastAsia="黑体" w:hAnsi="黑体" w:cs="黑体"/>
          <w:bCs/>
        </w:rPr>
      </w:pPr>
      <w:r w:rsidRPr="00C23DD3">
        <w:rPr>
          <w:rFonts w:ascii="黑体" w:eastAsia="黑体" w:hAnsi="黑体" w:cs="黑体" w:hint="eastAsia"/>
          <w:bCs/>
        </w:rPr>
        <w:t>建成</w:t>
      </w:r>
      <w:proofErr w:type="gramStart"/>
      <w:r w:rsidRPr="00C23DD3">
        <w:rPr>
          <w:rFonts w:ascii="黑体" w:eastAsia="黑体" w:hAnsi="黑体" w:cs="黑体" w:hint="eastAsia"/>
          <w:bCs/>
        </w:rPr>
        <w:t>制小区雨</w:t>
      </w:r>
      <w:proofErr w:type="gramEnd"/>
      <w:r w:rsidRPr="00C23DD3">
        <w:rPr>
          <w:rFonts w:ascii="黑体" w:eastAsia="黑体" w:hAnsi="黑体" w:cs="黑体" w:hint="eastAsia"/>
          <w:bCs/>
        </w:rPr>
        <w:t>污分流改造：针对桃花锦绣、洋海塘等成熟小区进行完全雨污分流改造；</w:t>
      </w:r>
    </w:p>
    <w:p w:rsidR="002F6566" w:rsidRPr="00C23DD3" w:rsidRDefault="002F6566" w:rsidP="002F6566">
      <w:pPr>
        <w:pStyle w:val="ad"/>
        <w:numPr>
          <w:ilvl w:val="0"/>
          <w:numId w:val="2"/>
        </w:numPr>
        <w:spacing w:line="360" w:lineRule="auto"/>
        <w:ind w:firstLineChars="0"/>
        <w:jc w:val="both"/>
        <w:rPr>
          <w:rFonts w:ascii="黑体" w:eastAsia="黑体" w:hAnsi="黑体" w:cs="黑体"/>
          <w:bCs/>
        </w:rPr>
      </w:pPr>
      <w:r w:rsidRPr="00C23DD3">
        <w:rPr>
          <w:rFonts w:ascii="黑体" w:eastAsia="黑体" w:hAnsi="黑体" w:cs="黑体" w:hint="eastAsia"/>
          <w:bCs/>
        </w:rPr>
        <w:t>自建房区</w:t>
      </w:r>
      <w:r w:rsidR="00AB799C" w:rsidRPr="00C23DD3">
        <w:rPr>
          <w:rFonts w:ascii="黑体" w:eastAsia="黑体" w:hAnsi="黑体" w:cs="黑体" w:hint="eastAsia"/>
          <w:bCs/>
        </w:rPr>
        <w:t>末端</w:t>
      </w:r>
      <w:r w:rsidRPr="00C23DD3">
        <w:rPr>
          <w:rFonts w:ascii="黑体" w:eastAsia="黑体" w:hAnsi="黑体" w:cs="黑体" w:hint="eastAsia"/>
          <w:bCs/>
        </w:rPr>
        <w:t>截污工程：针对</w:t>
      </w:r>
      <w:proofErr w:type="gramStart"/>
      <w:r w:rsidRPr="00C23DD3">
        <w:rPr>
          <w:rFonts w:ascii="黑体" w:eastAsia="黑体" w:hAnsi="黑体" w:cs="黑体" w:hint="eastAsia"/>
          <w:bCs/>
        </w:rPr>
        <w:t>榨</w:t>
      </w:r>
      <w:proofErr w:type="gramEnd"/>
      <w:r w:rsidRPr="00C23DD3">
        <w:rPr>
          <w:rFonts w:ascii="黑体" w:eastAsia="黑体" w:hAnsi="黑体" w:cs="黑体" w:hint="eastAsia"/>
          <w:bCs/>
        </w:rPr>
        <w:t>树湾，左家</w:t>
      </w:r>
      <w:proofErr w:type="gramStart"/>
      <w:r w:rsidRPr="00C23DD3">
        <w:rPr>
          <w:rFonts w:ascii="黑体" w:eastAsia="黑体" w:hAnsi="黑体" w:cs="黑体" w:hint="eastAsia"/>
          <w:bCs/>
        </w:rPr>
        <w:t>垅</w:t>
      </w:r>
      <w:proofErr w:type="gramEnd"/>
      <w:r w:rsidRPr="00C23DD3">
        <w:rPr>
          <w:rFonts w:ascii="黑体" w:eastAsia="黑体" w:hAnsi="黑体" w:cs="黑体" w:hint="eastAsia"/>
          <w:bCs/>
        </w:rPr>
        <w:t>大学城安置区等安置小区</w:t>
      </w:r>
      <w:r w:rsidR="00AB799C" w:rsidRPr="00C23DD3">
        <w:rPr>
          <w:rFonts w:ascii="黑体" w:eastAsia="黑体" w:hAnsi="黑体" w:cs="黑体" w:hint="eastAsia"/>
          <w:bCs/>
        </w:rPr>
        <w:t>现状很难进行雨污分流改造，需要对合流制小区排口</w:t>
      </w:r>
      <w:r w:rsidRPr="00C23DD3">
        <w:rPr>
          <w:rFonts w:ascii="黑体" w:eastAsia="黑体" w:hAnsi="黑体" w:cs="黑体" w:hint="eastAsia"/>
          <w:bCs/>
        </w:rPr>
        <w:t>进行分散截污</w:t>
      </w:r>
      <w:r w:rsidR="00AB799C" w:rsidRPr="00C23DD3">
        <w:rPr>
          <w:rFonts w:ascii="黑体" w:eastAsia="黑体" w:hAnsi="黑体" w:cs="黑体" w:hint="eastAsia"/>
          <w:bCs/>
        </w:rPr>
        <w:t>，实现旱季污水进入污水干管，雨季控制溢流污染</w:t>
      </w:r>
      <w:r w:rsidRPr="00C23DD3">
        <w:rPr>
          <w:rFonts w:ascii="黑体" w:eastAsia="黑体" w:hAnsi="黑体" w:cs="黑体" w:hint="eastAsia"/>
          <w:bCs/>
        </w:rPr>
        <w:t>；</w:t>
      </w:r>
    </w:p>
    <w:p w:rsidR="002F6566" w:rsidRPr="00C23DD3" w:rsidRDefault="002F6566" w:rsidP="00F06009">
      <w:pPr>
        <w:pStyle w:val="ad"/>
        <w:numPr>
          <w:ilvl w:val="0"/>
          <w:numId w:val="2"/>
        </w:numPr>
        <w:spacing w:line="360" w:lineRule="auto"/>
        <w:ind w:firstLineChars="0"/>
        <w:jc w:val="both"/>
        <w:rPr>
          <w:rFonts w:ascii="黑体" w:eastAsia="黑体" w:hAnsi="黑体" w:cs="黑体"/>
          <w:bCs/>
        </w:rPr>
      </w:pPr>
      <w:proofErr w:type="gramStart"/>
      <w:r w:rsidRPr="00C23DD3">
        <w:rPr>
          <w:rFonts w:ascii="黑体" w:eastAsia="黑体" w:hAnsi="黑体" w:cs="黑体" w:hint="eastAsia"/>
          <w:bCs/>
        </w:rPr>
        <w:t>顺塘水库</w:t>
      </w:r>
      <w:proofErr w:type="gramEnd"/>
      <w:r w:rsidRPr="00C23DD3">
        <w:rPr>
          <w:rFonts w:ascii="黑体" w:eastAsia="黑体" w:hAnsi="黑体" w:cs="黑体" w:hint="eastAsia"/>
          <w:bCs/>
        </w:rPr>
        <w:t>山水分离及周边地块分流改造：</w:t>
      </w:r>
      <w:proofErr w:type="gramStart"/>
      <w:r w:rsidR="00630A0E" w:rsidRPr="00C23DD3">
        <w:rPr>
          <w:rFonts w:ascii="黑体" w:eastAsia="黑体" w:hAnsi="黑体" w:cs="黑体" w:hint="eastAsia"/>
          <w:bCs/>
        </w:rPr>
        <w:t>新建顺塘水库</w:t>
      </w:r>
      <w:proofErr w:type="gramEnd"/>
      <w:r w:rsidR="00630A0E" w:rsidRPr="00C23DD3">
        <w:rPr>
          <w:rFonts w:ascii="黑体" w:eastAsia="黑体" w:hAnsi="黑体" w:cs="黑体" w:hint="eastAsia"/>
          <w:bCs/>
        </w:rPr>
        <w:t>山水通道接入</w:t>
      </w:r>
      <w:proofErr w:type="gramStart"/>
      <w:r w:rsidR="00630A0E" w:rsidRPr="00C23DD3">
        <w:rPr>
          <w:rFonts w:ascii="黑体" w:eastAsia="黑体" w:hAnsi="黑体" w:cs="黑体" w:hint="eastAsia"/>
          <w:bCs/>
        </w:rPr>
        <w:t>玉带湖补</w:t>
      </w:r>
      <w:proofErr w:type="gramEnd"/>
      <w:r w:rsidR="00630A0E" w:rsidRPr="00C23DD3">
        <w:rPr>
          <w:rFonts w:ascii="黑体" w:eastAsia="黑体" w:hAnsi="黑体" w:cs="黑体" w:hint="eastAsia"/>
          <w:bCs/>
        </w:rPr>
        <w:t>水和接入靳江路高排涵。</w:t>
      </w:r>
      <w:proofErr w:type="gramStart"/>
      <w:r w:rsidR="00630A0E" w:rsidRPr="00C23DD3">
        <w:rPr>
          <w:rFonts w:ascii="黑体" w:eastAsia="黑体" w:hAnsi="黑体" w:cs="黑体" w:hint="eastAsia"/>
          <w:bCs/>
        </w:rPr>
        <w:t>顺塘水库</w:t>
      </w:r>
      <w:proofErr w:type="gramEnd"/>
      <w:r w:rsidR="00630A0E" w:rsidRPr="00C23DD3">
        <w:rPr>
          <w:rFonts w:ascii="黑体" w:eastAsia="黑体" w:hAnsi="黑体" w:cs="黑体" w:hint="eastAsia"/>
          <w:bCs/>
        </w:rPr>
        <w:t>周边自建房区</w:t>
      </w:r>
      <w:r w:rsidR="00045EE7" w:rsidRPr="00C23DD3">
        <w:rPr>
          <w:rFonts w:ascii="黑体" w:eastAsia="黑体" w:hAnsi="黑体" w:cs="黑体" w:hint="eastAsia"/>
          <w:bCs/>
        </w:rPr>
        <w:t>新建污水收集管，避免生活污水直</w:t>
      </w:r>
      <w:proofErr w:type="gramStart"/>
      <w:r w:rsidR="00045EE7" w:rsidRPr="00C23DD3">
        <w:rPr>
          <w:rFonts w:ascii="黑体" w:eastAsia="黑体" w:hAnsi="黑体" w:cs="黑体" w:hint="eastAsia"/>
          <w:bCs/>
        </w:rPr>
        <w:t>排顺塘水库</w:t>
      </w:r>
      <w:proofErr w:type="gramEnd"/>
      <w:r w:rsidR="00045EE7" w:rsidRPr="00C23DD3">
        <w:rPr>
          <w:rFonts w:ascii="黑体" w:eastAsia="黑体" w:hAnsi="黑体" w:cs="黑体" w:hint="eastAsia"/>
          <w:bCs/>
        </w:rPr>
        <w:t>和上游露天山水渠道。</w:t>
      </w:r>
    </w:p>
    <w:p w:rsidR="00916D60" w:rsidRPr="00C23DD3" w:rsidRDefault="00045EE7" w:rsidP="00AB799C">
      <w:pPr>
        <w:pStyle w:val="ad"/>
        <w:numPr>
          <w:ilvl w:val="0"/>
          <w:numId w:val="2"/>
        </w:numPr>
        <w:spacing w:line="360" w:lineRule="auto"/>
        <w:ind w:firstLineChars="0"/>
        <w:jc w:val="both"/>
        <w:rPr>
          <w:rFonts w:ascii="黑体" w:eastAsia="黑体" w:hAnsi="黑体" w:cs="黑体"/>
          <w:bCs/>
        </w:rPr>
      </w:pPr>
      <w:proofErr w:type="gramStart"/>
      <w:r w:rsidRPr="00C23DD3">
        <w:rPr>
          <w:rFonts w:ascii="黑体" w:eastAsia="黑体" w:hAnsi="黑体" w:cs="黑体" w:hint="eastAsia"/>
          <w:bCs/>
        </w:rPr>
        <w:t>新建西二环至洋</w:t>
      </w:r>
      <w:proofErr w:type="gramEnd"/>
      <w:r w:rsidRPr="00C23DD3">
        <w:rPr>
          <w:rFonts w:ascii="黑体" w:eastAsia="黑体" w:hAnsi="黑体" w:cs="黑体" w:hint="eastAsia"/>
          <w:bCs/>
        </w:rPr>
        <w:t>湖污水管道，本次新建管道范围为西二环（</w:t>
      </w:r>
      <w:proofErr w:type="gramStart"/>
      <w:r w:rsidR="00AB799C" w:rsidRPr="00C23DD3">
        <w:rPr>
          <w:rFonts w:ascii="黑体" w:eastAsia="黑体" w:hAnsi="黑体" w:cs="黑体" w:hint="eastAsia"/>
          <w:bCs/>
        </w:rPr>
        <w:t>含浦大道</w:t>
      </w:r>
      <w:proofErr w:type="gramEnd"/>
      <w:r w:rsidR="00AB799C" w:rsidRPr="00C23DD3">
        <w:rPr>
          <w:rFonts w:ascii="黑体" w:eastAsia="黑体" w:hAnsi="黑体" w:cs="黑体" w:hint="eastAsia"/>
          <w:bCs/>
        </w:rPr>
        <w:t>-靳江路</w:t>
      </w:r>
      <w:r w:rsidRPr="00C23DD3">
        <w:rPr>
          <w:rFonts w:ascii="黑体" w:eastAsia="黑体" w:hAnsi="黑体" w:cs="黑体" w:hint="eastAsia"/>
          <w:bCs/>
        </w:rPr>
        <w:t>）</w:t>
      </w:r>
      <w:r w:rsidR="00AB799C" w:rsidRPr="00C23DD3">
        <w:rPr>
          <w:rFonts w:ascii="黑体" w:eastAsia="黑体" w:hAnsi="黑体" w:cs="黑体" w:hint="eastAsia"/>
          <w:bCs/>
        </w:rPr>
        <w:t>段。</w:t>
      </w:r>
    </w:p>
    <w:p w:rsidR="00DB14E0" w:rsidRPr="00C23DD3" w:rsidRDefault="00916D60" w:rsidP="00DF51A8">
      <w:pPr>
        <w:spacing w:before="120" w:after="120"/>
        <w:ind w:firstLineChars="200" w:firstLine="480"/>
        <w:jc w:val="both"/>
        <w:rPr>
          <w:rFonts w:ascii="黑体" w:eastAsia="黑体" w:hAnsi="黑体" w:cs="黑体"/>
          <w:bCs/>
        </w:rPr>
      </w:pPr>
      <w:r w:rsidRPr="00C23DD3">
        <w:rPr>
          <w:rFonts w:ascii="黑体" w:eastAsia="黑体" w:hAnsi="黑体" w:cs="黑体"/>
          <w:bCs/>
        </w:rPr>
        <w:t>2</w:t>
      </w:r>
      <w:r w:rsidRPr="00C23DD3">
        <w:rPr>
          <w:rFonts w:ascii="黑体" w:eastAsia="黑体" w:hAnsi="黑体" w:cs="黑体" w:hint="eastAsia"/>
          <w:bCs/>
        </w:rPr>
        <w:t>．</w:t>
      </w:r>
      <w:r w:rsidR="00DB14E0" w:rsidRPr="00C23DD3">
        <w:rPr>
          <w:rFonts w:ascii="黑体" w:eastAsia="黑体" w:hAnsi="黑体" w:cs="黑体" w:hint="eastAsia"/>
          <w:bCs/>
        </w:rPr>
        <w:t>道路工程</w:t>
      </w:r>
    </w:p>
    <w:p w:rsidR="00DB14E0" w:rsidRPr="00C23DD3" w:rsidRDefault="00CC39FF" w:rsidP="00DF51A8">
      <w:pPr>
        <w:adjustRightInd w:val="0"/>
        <w:snapToGrid w:val="0"/>
        <w:spacing w:before="120" w:after="120"/>
        <w:ind w:firstLineChars="200" w:firstLine="480"/>
        <w:jc w:val="both"/>
        <w:rPr>
          <w:rFonts w:ascii="黑体" w:eastAsia="黑体" w:hAnsi="黑体" w:cs="黑体"/>
          <w:bCs/>
        </w:rPr>
      </w:pPr>
      <w:r w:rsidRPr="00C23DD3">
        <w:rPr>
          <w:rFonts w:ascii="黑体" w:eastAsia="黑体" w:hAnsi="黑体" w:cs="黑体" w:hint="eastAsia"/>
          <w:bCs/>
        </w:rPr>
        <w:t>管</w:t>
      </w:r>
      <w:proofErr w:type="gramStart"/>
      <w:r w:rsidRPr="00C23DD3">
        <w:rPr>
          <w:rFonts w:ascii="黑体" w:eastAsia="黑体" w:hAnsi="黑体" w:cs="黑体" w:hint="eastAsia"/>
          <w:bCs/>
        </w:rPr>
        <w:t>道破路开挖</w:t>
      </w:r>
      <w:proofErr w:type="gramEnd"/>
      <w:r w:rsidRPr="00C23DD3">
        <w:rPr>
          <w:rFonts w:ascii="黑体" w:eastAsia="黑体" w:hAnsi="黑体" w:cs="黑体" w:hint="eastAsia"/>
          <w:bCs/>
        </w:rPr>
        <w:t>及路面恢复、景观绿化恢复、公交站台恢复等设计。</w:t>
      </w:r>
    </w:p>
    <w:p w:rsidR="00916D60" w:rsidRPr="00C23DD3" w:rsidRDefault="00DB14E0" w:rsidP="00DF51A8">
      <w:pPr>
        <w:adjustRightInd w:val="0"/>
        <w:snapToGrid w:val="0"/>
        <w:spacing w:before="120" w:after="120"/>
        <w:ind w:firstLineChars="200" w:firstLine="480"/>
        <w:jc w:val="both"/>
        <w:rPr>
          <w:rFonts w:ascii="黑体" w:eastAsia="黑体" w:hAnsi="黑体" w:cs="黑体"/>
          <w:bCs/>
        </w:rPr>
      </w:pPr>
      <w:r w:rsidRPr="00C23DD3">
        <w:rPr>
          <w:rFonts w:ascii="黑体" w:eastAsia="黑体" w:hAnsi="黑体" w:cs="黑体" w:hint="eastAsia"/>
          <w:bCs/>
        </w:rPr>
        <w:t>3．</w:t>
      </w:r>
      <w:r w:rsidR="00916D60" w:rsidRPr="00C23DD3">
        <w:rPr>
          <w:rFonts w:ascii="黑体" w:eastAsia="黑体" w:hAnsi="黑体" w:cs="黑体" w:hint="eastAsia"/>
          <w:bCs/>
        </w:rPr>
        <w:t>结构</w:t>
      </w:r>
      <w:r w:rsidR="00916D60" w:rsidRPr="00C23DD3">
        <w:rPr>
          <w:rFonts w:ascii="黑体" w:eastAsia="黑体" w:hAnsi="黑体" w:cs="黑体"/>
          <w:bCs/>
        </w:rPr>
        <w:t>及基坑支护工程</w:t>
      </w:r>
    </w:p>
    <w:p w:rsidR="00916D60" w:rsidRPr="00C23DD3" w:rsidRDefault="00916D60" w:rsidP="00DF51A8">
      <w:pPr>
        <w:adjustRightInd w:val="0"/>
        <w:snapToGrid w:val="0"/>
        <w:spacing w:before="120" w:after="120"/>
        <w:ind w:firstLineChars="200" w:firstLine="480"/>
        <w:jc w:val="both"/>
        <w:rPr>
          <w:rFonts w:ascii="黑体" w:eastAsia="黑体" w:hAnsi="黑体" w:cs="黑体"/>
          <w:bCs/>
        </w:rPr>
      </w:pPr>
      <w:r w:rsidRPr="00C23DD3">
        <w:rPr>
          <w:rFonts w:ascii="黑体" w:eastAsia="黑体" w:hAnsi="黑体" w:cs="黑体" w:hint="eastAsia"/>
          <w:bCs/>
        </w:rPr>
        <w:t>1）、钢筋</w:t>
      </w:r>
      <w:proofErr w:type="gramStart"/>
      <w:r w:rsidRPr="00C23DD3">
        <w:rPr>
          <w:rFonts w:ascii="黑体" w:eastAsia="黑体" w:hAnsi="黑体" w:cs="黑体" w:hint="eastAsia"/>
          <w:bCs/>
        </w:rPr>
        <w:t>砼</w:t>
      </w:r>
      <w:proofErr w:type="gramEnd"/>
      <w:r w:rsidRPr="00C23DD3">
        <w:rPr>
          <w:rFonts w:ascii="黑体" w:eastAsia="黑体" w:hAnsi="黑体" w:cs="黑体" w:hint="eastAsia"/>
          <w:bCs/>
        </w:rPr>
        <w:t>检查井、截污井；</w:t>
      </w:r>
    </w:p>
    <w:p w:rsidR="00916D60" w:rsidRPr="00C23DD3" w:rsidRDefault="00916D60" w:rsidP="00DF51A8">
      <w:pPr>
        <w:adjustRightInd w:val="0"/>
        <w:snapToGrid w:val="0"/>
        <w:spacing w:before="120" w:after="120"/>
        <w:ind w:firstLineChars="200" w:firstLine="480"/>
        <w:jc w:val="both"/>
        <w:rPr>
          <w:rFonts w:ascii="黑体" w:eastAsia="黑体" w:hAnsi="黑体" w:cs="黑体"/>
          <w:bCs/>
        </w:rPr>
      </w:pPr>
      <w:r w:rsidRPr="00C23DD3">
        <w:rPr>
          <w:rFonts w:ascii="黑体" w:eastAsia="黑体" w:hAnsi="黑体" w:cs="黑体" w:hint="eastAsia"/>
          <w:bCs/>
        </w:rPr>
        <w:t>2）、顶管的工作坑、接收坑；</w:t>
      </w:r>
    </w:p>
    <w:p w:rsidR="00916D60" w:rsidRPr="00C23DD3" w:rsidRDefault="00916D60" w:rsidP="00DF51A8">
      <w:pPr>
        <w:adjustRightInd w:val="0"/>
        <w:snapToGrid w:val="0"/>
        <w:spacing w:before="120" w:after="120"/>
        <w:ind w:firstLineChars="200" w:firstLine="480"/>
        <w:jc w:val="both"/>
        <w:rPr>
          <w:rFonts w:ascii="黑体" w:eastAsia="黑体" w:hAnsi="黑体" w:cs="黑体"/>
          <w:bCs/>
        </w:rPr>
      </w:pPr>
      <w:r w:rsidRPr="00C23DD3">
        <w:rPr>
          <w:rFonts w:ascii="黑体" w:eastAsia="黑体" w:hAnsi="黑体" w:cs="黑体" w:hint="eastAsia"/>
          <w:bCs/>
        </w:rPr>
        <w:t>3）、基坑支护、止水帷幕；</w:t>
      </w:r>
    </w:p>
    <w:p w:rsidR="00916D60" w:rsidRPr="00C23DD3" w:rsidRDefault="00916D60" w:rsidP="00DF51A8">
      <w:pPr>
        <w:spacing w:before="120" w:after="120"/>
        <w:ind w:firstLineChars="200" w:firstLine="480"/>
        <w:jc w:val="both"/>
        <w:rPr>
          <w:rFonts w:ascii="黑体" w:eastAsia="黑体" w:hAnsi="黑体" w:cs="黑体"/>
          <w:bCs/>
        </w:rPr>
      </w:pPr>
      <w:r w:rsidRPr="00C23DD3">
        <w:rPr>
          <w:rFonts w:ascii="黑体" w:eastAsia="黑体" w:hAnsi="黑体" w:cs="黑体" w:hint="eastAsia"/>
          <w:bCs/>
        </w:rPr>
        <w:t>4）、软弱地基处理。</w:t>
      </w:r>
    </w:p>
    <w:p w:rsidR="0070745F" w:rsidRPr="00C23DD3" w:rsidRDefault="00BE749C">
      <w:pPr>
        <w:spacing w:line="281" w:lineRule="auto"/>
        <w:jc w:val="left"/>
        <w:outlineLvl w:val="0"/>
        <w:rPr>
          <w:rFonts w:ascii="黑体" w:eastAsia="黑体" w:hAnsi="黑体" w:cs="黑体"/>
          <w:b/>
          <w:snapToGrid w:val="0"/>
          <w:color w:val="000000"/>
          <w:kern w:val="0"/>
        </w:rPr>
      </w:pPr>
      <w:r w:rsidRPr="00C23DD3">
        <w:rPr>
          <w:rFonts w:ascii="黑体" w:eastAsia="黑体" w:hAnsi="黑体" w:cs="黑体" w:hint="eastAsia"/>
          <w:b/>
          <w:snapToGrid w:val="0"/>
          <w:color w:val="000000"/>
          <w:kern w:val="0"/>
        </w:rPr>
        <w:t>二、设计依据</w:t>
      </w:r>
    </w:p>
    <w:p w:rsidR="002F3B3C" w:rsidRPr="00C23DD3" w:rsidRDefault="002F3B3C" w:rsidP="002F3B3C">
      <w:pPr>
        <w:spacing w:line="360" w:lineRule="auto"/>
        <w:ind w:firstLineChars="200" w:firstLine="482"/>
        <w:jc w:val="both"/>
        <w:rPr>
          <w:rFonts w:ascii="黑体" w:eastAsia="黑体" w:hAnsi="黑体" w:cs="黑体"/>
          <w:b/>
          <w:color w:val="000000"/>
        </w:rPr>
      </w:pPr>
      <w:r w:rsidRPr="00C23DD3">
        <w:rPr>
          <w:rFonts w:ascii="黑体" w:eastAsia="黑体" w:hAnsi="黑体" w:cs="黑体" w:hint="eastAsia"/>
          <w:b/>
          <w:color w:val="000000"/>
        </w:rPr>
        <w:lastRenderedPageBreak/>
        <w:t>1、相关</w:t>
      </w:r>
      <w:r w:rsidRPr="00C23DD3">
        <w:rPr>
          <w:rFonts w:ascii="黑体" w:eastAsia="黑体" w:hAnsi="黑体" w:cs="黑体"/>
          <w:b/>
          <w:color w:val="000000"/>
        </w:rPr>
        <w:t>规划</w:t>
      </w:r>
    </w:p>
    <w:p w:rsidR="002F3B3C" w:rsidRPr="00C23DD3" w:rsidRDefault="002F3B3C" w:rsidP="002F3B3C">
      <w:pPr>
        <w:spacing w:line="360" w:lineRule="auto"/>
        <w:ind w:firstLineChars="200" w:firstLine="480"/>
        <w:jc w:val="left"/>
        <w:rPr>
          <w:rFonts w:ascii="黑体" w:eastAsia="黑体" w:hAnsi="黑体" w:cs="黑体"/>
          <w:color w:val="000000"/>
        </w:rPr>
      </w:pPr>
      <w:r w:rsidRPr="00C23DD3">
        <w:rPr>
          <w:rFonts w:ascii="黑体" w:eastAsia="黑体" w:hAnsi="黑体" w:cs="黑体" w:hint="eastAsia"/>
          <w:color w:val="000000"/>
        </w:rPr>
        <w:t>1）、《长沙市城市总体规划（2017-2035）》；</w:t>
      </w:r>
    </w:p>
    <w:p w:rsidR="002F3B3C" w:rsidRPr="00C23DD3" w:rsidRDefault="002F3B3C" w:rsidP="002F3B3C">
      <w:pPr>
        <w:spacing w:line="360" w:lineRule="auto"/>
        <w:ind w:firstLineChars="200" w:firstLine="480"/>
        <w:jc w:val="left"/>
        <w:rPr>
          <w:rFonts w:ascii="黑体" w:eastAsia="黑体" w:hAnsi="黑体" w:cs="黑体"/>
          <w:color w:val="000000"/>
        </w:rPr>
      </w:pPr>
      <w:r w:rsidRPr="00C23DD3">
        <w:rPr>
          <w:rFonts w:ascii="黑体" w:eastAsia="黑体" w:hAnsi="黑体" w:cs="黑体" w:hint="eastAsia"/>
          <w:color w:val="000000"/>
        </w:rPr>
        <w:t>2）、《长沙市中心城区排水专项规划》（2018年修编）；</w:t>
      </w:r>
    </w:p>
    <w:p w:rsidR="002F3B3C" w:rsidRPr="00C23DD3" w:rsidRDefault="003C6D18" w:rsidP="002F3B3C">
      <w:pPr>
        <w:spacing w:line="360" w:lineRule="auto"/>
        <w:ind w:firstLineChars="200" w:firstLine="480"/>
        <w:jc w:val="left"/>
        <w:rPr>
          <w:rFonts w:ascii="黑体" w:eastAsia="黑体" w:hAnsi="黑体" w:cs="黑体"/>
          <w:color w:val="000000"/>
        </w:rPr>
      </w:pPr>
      <w:r>
        <w:rPr>
          <w:rFonts w:ascii="黑体" w:eastAsia="黑体" w:hAnsi="黑体" w:cs="黑体"/>
          <w:color w:val="000000"/>
        </w:rPr>
        <w:t>3</w:t>
      </w:r>
      <w:r w:rsidR="002F3B3C" w:rsidRPr="00C23DD3">
        <w:rPr>
          <w:rFonts w:ascii="黑体" w:eastAsia="黑体" w:hAnsi="黑体" w:cs="黑体" w:hint="eastAsia"/>
          <w:color w:val="000000"/>
        </w:rPr>
        <w:t>）、《长沙市中心城区排水防涝综合规划(2014-2020)》。</w:t>
      </w:r>
    </w:p>
    <w:p w:rsidR="002F3B3C" w:rsidRPr="00C23DD3" w:rsidRDefault="002F3B3C" w:rsidP="002F3B3C">
      <w:pPr>
        <w:spacing w:line="360" w:lineRule="auto"/>
        <w:ind w:firstLineChars="200" w:firstLine="482"/>
        <w:jc w:val="both"/>
        <w:rPr>
          <w:rFonts w:ascii="黑体" w:eastAsia="黑体" w:hAnsi="黑体" w:cs="黑体"/>
          <w:b/>
          <w:color w:val="000000"/>
        </w:rPr>
      </w:pPr>
      <w:r w:rsidRPr="00C23DD3">
        <w:rPr>
          <w:rFonts w:ascii="黑体" w:eastAsia="黑体" w:hAnsi="黑体" w:cs="黑体" w:hint="eastAsia"/>
          <w:b/>
          <w:color w:val="000000"/>
        </w:rPr>
        <w:t>2、主要设计规范、标准及法规</w:t>
      </w:r>
    </w:p>
    <w:p w:rsidR="002F3B3C" w:rsidRPr="00C23DD3" w:rsidRDefault="002F3B3C" w:rsidP="002F3B3C">
      <w:pPr>
        <w:spacing w:line="360" w:lineRule="auto"/>
        <w:ind w:firstLineChars="200" w:firstLine="480"/>
        <w:jc w:val="left"/>
        <w:rPr>
          <w:rFonts w:ascii="黑体" w:eastAsia="黑体" w:hAnsi="黑体" w:cs="黑体"/>
          <w:color w:val="000000"/>
        </w:rPr>
      </w:pPr>
      <w:r w:rsidRPr="00C23DD3">
        <w:rPr>
          <w:rFonts w:ascii="黑体" w:eastAsia="黑体" w:hAnsi="黑体" w:cs="黑体" w:hint="eastAsia"/>
          <w:color w:val="000000"/>
        </w:rPr>
        <w:t>1）、《城镇给水排水技术规范》（GB 50788-2012）；</w:t>
      </w:r>
    </w:p>
    <w:p w:rsidR="002F3B3C" w:rsidRPr="00C23DD3" w:rsidRDefault="002F3B3C" w:rsidP="002F3B3C">
      <w:pPr>
        <w:spacing w:line="360" w:lineRule="auto"/>
        <w:ind w:firstLineChars="200" w:firstLine="480"/>
        <w:jc w:val="left"/>
        <w:rPr>
          <w:rFonts w:ascii="黑体" w:eastAsia="黑体" w:hAnsi="黑体" w:cs="黑体"/>
          <w:color w:val="000000"/>
        </w:rPr>
      </w:pPr>
      <w:r w:rsidRPr="00C23DD3">
        <w:rPr>
          <w:rFonts w:ascii="黑体" w:eastAsia="黑体" w:hAnsi="黑体" w:cs="黑体" w:hint="eastAsia"/>
          <w:color w:val="000000"/>
        </w:rPr>
        <w:t>2）、《室外排水设计标准》（GB50014-20</w:t>
      </w:r>
      <w:r w:rsidRPr="00C23DD3">
        <w:rPr>
          <w:rFonts w:ascii="黑体" w:eastAsia="黑体" w:hAnsi="黑体" w:cs="黑体"/>
          <w:color w:val="000000"/>
        </w:rPr>
        <w:t>21</w:t>
      </w:r>
      <w:r w:rsidRPr="00C23DD3">
        <w:rPr>
          <w:rFonts w:ascii="黑体" w:eastAsia="黑体" w:hAnsi="黑体" w:cs="黑体" w:hint="eastAsia"/>
          <w:color w:val="000000"/>
        </w:rPr>
        <w:t>）；</w:t>
      </w:r>
    </w:p>
    <w:p w:rsidR="002F3B3C" w:rsidRPr="00C23DD3" w:rsidRDefault="002F3B3C" w:rsidP="002F3B3C">
      <w:pPr>
        <w:spacing w:line="360" w:lineRule="auto"/>
        <w:ind w:firstLineChars="200" w:firstLine="480"/>
        <w:jc w:val="left"/>
        <w:rPr>
          <w:rFonts w:ascii="黑体" w:eastAsia="黑体" w:hAnsi="黑体" w:cs="黑体"/>
          <w:color w:val="000000"/>
        </w:rPr>
      </w:pPr>
      <w:r w:rsidRPr="00C23DD3">
        <w:rPr>
          <w:rFonts w:ascii="黑体" w:eastAsia="黑体" w:hAnsi="黑体" w:cs="黑体" w:hint="eastAsia"/>
          <w:color w:val="000000"/>
        </w:rPr>
        <w:t>3）、《城市排水工程规划规范》（GB</w:t>
      </w:r>
      <w:r w:rsidRPr="00C23DD3">
        <w:rPr>
          <w:rFonts w:ascii="黑体" w:eastAsia="黑体" w:hAnsi="黑体" w:cs="黑体"/>
          <w:color w:val="000000"/>
        </w:rPr>
        <w:t>50318</w:t>
      </w:r>
      <w:r w:rsidRPr="00C23DD3">
        <w:rPr>
          <w:rFonts w:ascii="黑体" w:eastAsia="黑体" w:hAnsi="黑体" w:cs="黑体" w:hint="eastAsia"/>
          <w:color w:val="000000"/>
        </w:rPr>
        <w:t>-20</w:t>
      </w:r>
      <w:r w:rsidRPr="00C23DD3">
        <w:rPr>
          <w:rFonts w:ascii="黑体" w:eastAsia="黑体" w:hAnsi="黑体" w:cs="黑体"/>
          <w:color w:val="000000"/>
        </w:rPr>
        <w:t>17</w:t>
      </w:r>
      <w:r w:rsidRPr="00C23DD3">
        <w:rPr>
          <w:rFonts w:ascii="黑体" w:eastAsia="黑体" w:hAnsi="黑体" w:cs="黑体" w:hint="eastAsia"/>
          <w:color w:val="000000"/>
        </w:rPr>
        <w:t>）；</w:t>
      </w:r>
    </w:p>
    <w:p w:rsidR="002F3B3C" w:rsidRPr="00C23DD3" w:rsidRDefault="002F3B3C" w:rsidP="002F3B3C">
      <w:pPr>
        <w:spacing w:line="360" w:lineRule="auto"/>
        <w:ind w:firstLineChars="200" w:firstLine="480"/>
        <w:jc w:val="left"/>
        <w:rPr>
          <w:rFonts w:ascii="黑体" w:eastAsia="黑体" w:hAnsi="黑体" w:cs="黑体"/>
          <w:color w:val="000000"/>
        </w:rPr>
      </w:pPr>
      <w:r w:rsidRPr="00C23DD3">
        <w:rPr>
          <w:rFonts w:ascii="黑体" w:eastAsia="黑体" w:hAnsi="黑体" w:cs="黑体" w:hint="eastAsia"/>
          <w:color w:val="000000"/>
        </w:rPr>
        <w:t>4）、《防洪标准》（GB50201-1994）；</w:t>
      </w:r>
    </w:p>
    <w:p w:rsidR="002F3B3C" w:rsidRPr="00C23DD3" w:rsidRDefault="002F3B3C" w:rsidP="002F3B3C">
      <w:pPr>
        <w:spacing w:line="360" w:lineRule="auto"/>
        <w:ind w:firstLineChars="200" w:firstLine="480"/>
        <w:jc w:val="left"/>
        <w:rPr>
          <w:rFonts w:ascii="黑体" w:eastAsia="黑体" w:hAnsi="黑体" w:cs="黑体"/>
          <w:color w:val="000000"/>
        </w:rPr>
      </w:pPr>
      <w:r w:rsidRPr="00C23DD3">
        <w:rPr>
          <w:rFonts w:ascii="黑体" w:eastAsia="黑体" w:hAnsi="黑体" w:cs="黑体" w:hint="eastAsia"/>
          <w:color w:val="000000"/>
        </w:rPr>
        <w:t>5）、《城市防洪工程设计规范》（CJJ50-1992）；</w:t>
      </w:r>
    </w:p>
    <w:p w:rsidR="002F3B3C" w:rsidRPr="00C23DD3" w:rsidRDefault="002F3B3C" w:rsidP="002F3B3C">
      <w:pPr>
        <w:spacing w:line="360" w:lineRule="auto"/>
        <w:ind w:firstLineChars="200" w:firstLine="480"/>
        <w:jc w:val="left"/>
        <w:rPr>
          <w:rFonts w:ascii="黑体" w:eastAsia="黑体" w:hAnsi="黑体" w:cs="黑体"/>
          <w:color w:val="000000"/>
        </w:rPr>
      </w:pPr>
      <w:r w:rsidRPr="00C23DD3">
        <w:rPr>
          <w:rFonts w:ascii="黑体" w:eastAsia="黑体" w:hAnsi="黑体" w:cs="黑体" w:hint="eastAsia"/>
          <w:color w:val="000000"/>
        </w:rPr>
        <w:t>6）、《城镇内涝防治技术规范》(GB51222-2017)；</w:t>
      </w:r>
    </w:p>
    <w:p w:rsidR="002F3B3C" w:rsidRPr="00C23DD3" w:rsidRDefault="002F3B3C" w:rsidP="002F3B3C">
      <w:pPr>
        <w:spacing w:line="360" w:lineRule="auto"/>
        <w:ind w:firstLineChars="200" w:firstLine="480"/>
        <w:jc w:val="left"/>
        <w:rPr>
          <w:rFonts w:ascii="黑体" w:eastAsia="黑体" w:hAnsi="黑体" w:cs="黑体"/>
          <w:color w:val="000000"/>
        </w:rPr>
      </w:pPr>
      <w:r w:rsidRPr="00C23DD3">
        <w:rPr>
          <w:rFonts w:ascii="黑体" w:eastAsia="黑体" w:hAnsi="黑体" w:cs="黑体" w:hint="eastAsia"/>
          <w:color w:val="000000"/>
        </w:rPr>
        <w:t>7）、《城镇污水处理厂污染物排放标准》（GB18918-2002）；</w:t>
      </w:r>
    </w:p>
    <w:p w:rsidR="002F3B3C" w:rsidRPr="00C23DD3" w:rsidRDefault="002F3B3C" w:rsidP="002F3B3C">
      <w:pPr>
        <w:spacing w:line="360" w:lineRule="auto"/>
        <w:ind w:firstLineChars="200" w:firstLine="480"/>
        <w:jc w:val="left"/>
        <w:rPr>
          <w:rFonts w:ascii="黑体" w:eastAsia="黑体" w:hAnsi="黑体" w:cs="黑体"/>
          <w:color w:val="000000"/>
        </w:rPr>
      </w:pPr>
      <w:r w:rsidRPr="00C23DD3">
        <w:rPr>
          <w:rFonts w:ascii="黑体" w:eastAsia="黑体" w:hAnsi="黑体" w:cs="黑体" w:hint="eastAsia"/>
          <w:color w:val="000000"/>
        </w:rPr>
        <w:t>8）、《长沙市城市规划技术标准与准则》（2004）；</w:t>
      </w:r>
    </w:p>
    <w:p w:rsidR="002F3B3C" w:rsidRPr="00C23DD3" w:rsidRDefault="002F3B3C" w:rsidP="002F3B3C">
      <w:pPr>
        <w:spacing w:line="360" w:lineRule="auto"/>
        <w:ind w:firstLineChars="200" w:firstLine="480"/>
        <w:jc w:val="left"/>
        <w:rPr>
          <w:rFonts w:ascii="黑体" w:eastAsia="黑体" w:hAnsi="黑体" w:cs="黑体"/>
          <w:color w:val="000000"/>
        </w:rPr>
      </w:pPr>
      <w:r w:rsidRPr="00C23DD3">
        <w:rPr>
          <w:rFonts w:ascii="黑体" w:eastAsia="黑体" w:hAnsi="黑体" w:cs="黑体" w:hint="eastAsia"/>
          <w:color w:val="000000"/>
        </w:rPr>
        <w:t>9）、《城市工程管线综合规划规范》</w:t>
      </w:r>
      <w:r w:rsidRPr="00C23DD3">
        <w:rPr>
          <w:rFonts w:ascii="黑体" w:eastAsia="黑体" w:hAnsi="黑体" w:cs="黑体" w:hint="eastAsia"/>
        </w:rPr>
        <w:t xml:space="preserve"> (GB50289-2016)；</w:t>
      </w:r>
    </w:p>
    <w:p w:rsidR="002F3B3C" w:rsidRPr="00C23DD3" w:rsidRDefault="002F3B3C" w:rsidP="002F3B3C">
      <w:pPr>
        <w:spacing w:line="360" w:lineRule="auto"/>
        <w:ind w:firstLineChars="200" w:firstLine="480"/>
        <w:jc w:val="left"/>
        <w:rPr>
          <w:rFonts w:ascii="黑体" w:eastAsia="黑体" w:hAnsi="黑体" w:cs="黑体"/>
        </w:rPr>
      </w:pPr>
      <w:r w:rsidRPr="00C23DD3">
        <w:rPr>
          <w:rFonts w:ascii="黑体" w:eastAsia="黑体" w:hAnsi="黑体" w:cs="黑体" w:hint="eastAsia"/>
          <w:color w:val="000000"/>
        </w:rPr>
        <w:t>10）、</w:t>
      </w:r>
      <w:r w:rsidRPr="00C23DD3">
        <w:rPr>
          <w:rFonts w:ascii="黑体" w:eastAsia="黑体" w:hAnsi="黑体" w:cs="黑体" w:hint="eastAsia"/>
        </w:rPr>
        <w:t>《给水排水工程顶管技术规程》（CECS 246-2008）；</w:t>
      </w:r>
    </w:p>
    <w:p w:rsidR="002F3B3C" w:rsidRPr="00C23DD3" w:rsidRDefault="002F3B3C" w:rsidP="002F3B3C">
      <w:pPr>
        <w:spacing w:line="360" w:lineRule="auto"/>
        <w:ind w:firstLineChars="200" w:firstLine="480"/>
        <w:jc w:val="left"/>
        <w:rPr>
          <w:rFonts w:ascii="黑体" w:eastAsia="黑体" w:hAnsi="黑体" w:cs="黑体"/>
          <w:color w:val="000000"/>
        </w:rPr>
      </w:pPr>
      <w:r w:rsidRPr="00C23DD3">
        <w:rPr>
          <w:rFonts w:ascii="黑体" w:eastAsia="黑体" w:hAnsi="黑体" w:cs="黑体" w:hint="eastAsia"/>
          <w:color w:val="000000"/>
        </w:rPr>
        <w:t>11）、</w:t>
      </w:r>
      <w:r w:rsidRPr="00C23DD3">
        <w:rPr>
          <w:rFonts w:ascii="黑体" w:eastAsia="黑体" w:hAnsi="黑体" w:cs="黑体" w:hint="eastAsia"/>
        </w:rPr>
        <w:t>《给水排水管道工程施工和验收规范》(GB50268-2008)；</w:t>
      </w:r>
    </w:p>
    <w:p w:rsidR="002F3B3C" w:rsidRPr="00C23DD3" w:rsidRDefault="002F3B3C" w:rsidP="002F3B3C">
      <w:pPr>
        <w:spacing w:line="360" w:lineRule="auto"/>
        <w:ind w:firstLineChars="200" w:firstLine="480"/>
        <w:jc w:val="left"/>
        <w:rPr>
          <w:rFonts w:ascii="黑体" w:eastAsia="黑体" w:hAnsi="黑体" w:cs="黑体"/>
          <w:color w:val="000000"/>
        </w:rPr>
      </w:pPr>
      <w:r w:rsidRPr="00C23DD3">
        <w:rPr>
          <w:rFonts w:ascii="黑体" w:eastAsia="黑体" w:hAnsi="黑体" w:cs="黑体" w:hint="eastAsia"/>
          <w:color w:val="000000"/>
        </w:rPr>
        <w:t>12）、《埋地塑料排水管道工程技术规程》（CJJ143-2010）</w:t>
      </w:r>
    </w:p>
    <w:p w:rsidR="002F3B3C" w:rsidRPr="00C23DD3" w:rsidRDefault="002F3B3C" w:rsidP="002F3B3C">
      <w:pPr>
        <w:spacing w:line="360" w:lineRule="auto"/>
        <w:ind w:firstLineChars="200" w:firstLine="480"/>
        <w:jc w:val="left"/>
        <w:rPr>
          <w:rFonts w:ascii="黑体" w:eastAsia="黑体" w:hAnsi="黑体" w:cs="黑体"/>
          <w:color w:val="000000"/>
        </w:rPr>
      </w:pPr>
      <w:r w:rsidRPr="00C23DD3">
        <w:rPr>
          <w:rFonts w:ascii="黑体" w:eastAsia="黑体" w:hAnsi="黑体" w:cs="黑体" w:hint="eastAsia"/>
          <w:color w:val="000000"/>
        </w:rPr>
        <w:t>13）、《玻璃纤维增强塑料夹砂管》GB T 21238-2016；</w:t>
      </w:r>
    </w:p>
    <w:p w:rsidR="002F3B3C" w:rsidRPr="00C23DD3" w:rsidRDefault="002F3B3C" w:rsidP="002F3B3C">
      <w:pPr>
        <w:spacing w:line="360" w:lineRule="auto"/>
        <w:ind w:firstLineChars="200" w:firstLine="480"/>
        <w:jc w:val="left"/>
        <w:rPr>
          <w:rFonts w:ascii="黑体" w:eastAsia="黑体" w:hAnsi="黑体" w:cs="黑体"/>
          <w:color w:val="000000"/>
        </w:rPr>
      </w:pPr>
      <w:r w:rsidRPr="00C23DD3">
        <w:rPr>
          <w:rFonts w:ascii="黑体" w:eastAsia="黑体" w:hAnsi="黑体" w:cs="黑体" w:hint="eastAsia"/>
          <w:color w:val="000000"/>
        </w:rPr>
        <w:t>14）、《顶管施工技术及验收规范》（试行）；</w:t>
      </w:r>
    </w:p>
    <w:p w:rsidR="002F3B3C" w:rsidRPr="00C23DD3" w:rsidRDefault="002F3B3C" w:rsidP="002F3B3C">
      <w:pPr>
        <w:spacing w:line="360" w:lineRule="auto"/>
        <w:ind w:firstLineChars="200" w:firstLine="480"/>
        <w:jc w:val="left"/>
        <w:rPr>
          <w:rFonts w:ascii="黑体" w:eastAsia="黑体" w:hAnsi="黑体" w:cs="黑体"/>
          <w:color w:val="000000"/>
        </w:rPr>
      </w:pPr>
      <w:r w:rsidRPr="00C23DD3">
        <w:rPr>
          <w:rFonts w:ascii="黑体" w:eastAsia="黑体" w:hAnsi="黑体" w:cs="黑体" w:hint="eastAsia"/>
          <w:color w:val="000000"/>
        </w:rPr>
        <w:t>1</w:t>
      </w:r>
      <w:r w:rsidRPr="00C23DD3">
        <w:rPr>
          <w:rFonts w:ascii="黑体" w:eastAsia="黑体" w:hAnsi="黑体" w:cs="黑体"/>
          <w:color w:val="000000"/>
        </w:rPr>
        <w:t>5</w:t>
      </w:r>
      <w:r w:rsidRPr="00C23DD3">
        <w:rPr>
          <w:rFonts w:ascii="黑体" w:eastAsia="黑体" w:hAnsi="黑体" w:cs="黑体" w:hint="eastAsia"/>
          <w:color w:val="000000"/>
        </w:rPr>
        <w:t>）、《污水用球墨铸铁管、管件和附件》（GB/T 26081-2010）；</w:t>
      </w:r>
    </w:p>
    <w:p w:rsidR="002F3B3C" w:rsidRPr="00C23DD3" w:rsidRDefault="002F3B3C" w:rsidP="002F3B3C">
      <w:pPr>
        <w:spacing w:line="360" w:lineRule="auto"/>
        <w:ind w:firstLineChars="200" w:firstLine="480"/>
        <w:jc w:val="left"/>
        <w:rPr>
          <w:rFonts w:ascii="黑体" w:eastAsia="黑体" w:hAnsi="黑体" w:cs="黑体"/>
          <w:color w:val="000000"/>
        </w:rPr>
      </w:pPr>
      <w:r w:rsidRPr="00C23DD3">
        <w:rPr>
          <w:rFonts w:ascii="黑体" w:eastAsia="黑体" w:hAnsi="黑体" w:cs="黑体" w:hint="eastAsia"/>
          <w:color w:val="000000"/>
        </w:rPr>
        <w:t>1</w:t>
      </w:r>
      <w:r w:rsidRPr="00C23DD3">
        <w:rPr>
          <w:rFonts w:ascii="黑体" w:eastAsia="黑体" w:hAnsi="黑体" w:cs="黑体"/>
          <w:color w:val="000000"/>
        </w:rPr>
        <w:t>6</w:t>
      </w:r>
      <w:r w:rsidRPr="00C23DD3">
        <w:rPr>
          <w:rFonts w:ascii="黑体" w:eastAsia="黑体" w:hAnsi="黑体" w:cs="黑体" w:hint="eastAsia"/>
          <w:color w:val="000000"/>
        </w:rPr>
        <w:t>）、《非开挖管道施工用球磨铸铁顶管》（T/CFA02010202.4-2017）；</w:t>
      </w:r>
    </w:p>
    <w:p w:rsidR="002F3B3C" w:rsidRPr="00C23DD3" w:rsidRDefault="002F3B3C" w:rsidP="002F3B3C">
      <w:pPr>
        <w:spacing w:line="360" w:lineRule="auto"/>
        <w:ind w:firstLineChars="200" w:firstLine="480"/>
        <w:jc w:val="left"/>
        <w:rPr>
          <w:rFonts w:ascii="黑体" w:eastAsia="黑体" w:hAnsi="黑体" w:cs="黑体"/>
          <w:color w:val="000000"/>
        </w:rPr>
      </w:pPr>
      <w:r w:rsidRPr="00C23DD3">
        <w:rPr>
          <w:rFonts w:ascii="黑体" w:eastAsia="黑体" w:hAnsi="黑体" w:cs="黑体" w:hint="eastAsia"/>
          <w:color w:val="000000"/>
        </w:rPr>
        <w:t>17）、《建筑基坑支护技术规程》（JGJ120-2012）；</w:t>
      </w:r>
    </w:p>
    <w:p w:rsidR="002F3B3C" w:rsidRPr="00C23DD3" w:rsidRDefault="002F3B3C" w:rsidP="002F3B3C">
      <w:pPr>
        <w:spacing w:line="360" w:lineRule="auto"/>
        <w:ind w:firstLineChars="200" w:firstLine="480"/>
        <w:jc w:val="left"/>
        <w:rPr>
          <w:rFonts w:ascii="黑体" w:eastAsia="黑体" w:hAnsi="黑体" w:cs="黑体"/>
          <w:color w:val="000000"/>
        </w:rPr>
      </w:pPr>
      <w:r w:rsidRPr="00C23DD3">
        <w:rPr>
          <w:rFonts w:ascii="黑体" w:eastAsia="黑体" w:hAnsi="黑体" w:cs="黑体" w:hint="eastAsia"/>
          <w:color w:val="000000"/>
        </w:rPr>
        <w:t>1</w:t>
      </w:r>
      <w:r w:rsidRPr="00C23DD3">
        <w:rPr>
          <w:rFonts w:ascii="黑体" w:eastAsia="黑体" w:hAnsi="黑体" w:cs="黑体"/>
          <w:color w:val="000000"/>
        </w:rPr>
        <w:t>8</w:t>
      </w:r>
      <w:r w:rsidRPr="00C23DD3">
        <w:rPr>
          <w:rFonts w:ascii="黑体" w:eastAsia="黑体" w:hAnsi="黑体" w:cs="黑体" w:hint="eastAsia"/>
          <w:color w:val="000000"/>
        </w:rPr>
        <w:t>）、《混凝土结构设计规范》（GB50010-2010）；</w:t>
      </w:r>
    </w:p>
    <w:p w:rsidR="002F3B3C" w:rsidRPr="00C23DD3" w:rsidRDefault="002F3B3C" w:rsidP="002F3B3C">
      <w:pPr>
        <w:spacing w:line="360" w:lineRule="auto"/>
        <w:ind w:firstLineChars="200" w:firstLine="480"/>
        <w:jc w:val="left"/>
        <w:rPr>
          <w:rFonts w:ascii="黑体" w:eastAsia="黑体" w:hAnsi="黑体" w:cs="黑体"/>
          <w:color w:val="000000"/>
        </w:rPr>
      </w:pPr>
      <w:r w:rsidRPr="00C23DD3">
        <w:rPr>
          <w:rFonts w:ascii="黑体" w:eastAsia="黑体" w:hAnsi="黑体" w:cs="黑体" w:hint="eastAsia"/>
          <w:color w:val="000000"/>
        </w:rPr>
        <w:t>19）、《给水</w:t>
      </w:r>
      <w:r w:rsidRPr="00C23DD3">
        <w:rPr>
          <w:rFonts w:ascii="黑体" w:eastAsia="黑体" w:hAnsi="黑体" w:cs="黑体"/>
          <w:color w:val="000000"/>
        </w:rPr>
        <w:t>排水</w:t>
      </w:r>
      <w:r w:rsidRPr="00C23DD3">
        <w:rPr>
          <w:rFonts w:ascii="黑体" w:eastAsia="黑体" w:hAnsi="黑体" w:cs="黑体" w:hint="eastAsia"/>
          <w:color w:val="000000"/>
        </w:rPr>
        <w:t>构筑物</w:t>
      </w:r>
      <w:r w:rsidRPr="00C23DD3">
        <w:rPr>
          <w:rFonts w:ascii="黑体" w:eastAsia="黑体" w:hAnsi="黑体" w:cs="黑体"/>
          <w:color w:val="000000"/>
        </w:rPr>
        <w:t>工程施工及验收规范</w:t>
      </w:r>
      <w:r w:rsidRPr="00C23DD3">
        <w:rPr>
          <w:rFonts w:ascii="黑体" w:eastAsia="黑体" w:hAnsi="黑体" w:cs="黑体" w:hint="eastAsia"/>
          <w:color w:val="000000"/>
        </w:rPr>
        <w:t>》（GB50</w:t>
      </w:r>
      <w:r w:rsidRPr="00C23DD3">
        <w:rPr>
          <w:rFonts w:ascii="黑体" w:eastAsia="黑体" w:hAnsi="黑体" w:cs="黑体"/>
          <w:color w:val="000000"/>
        </w:rPr>
        <w:t>141</w:t>
      </w:r>
      <w:r w:rsidRPr="00C23DD3">
        <w:rPr>
          <w:rFonts w:ascii="黑体" w:eastAsia="黑体" w:hAnsi="黑体" w:cs="黑体" w:hint="eastAsia"/>
          <w:color w:val="000000"/>
        </w:rPr>
        <w:t>-2008）；</w:t>
      </w:r>
    </w:p>
    <w:p w:rsidR="002F3B3C" w:rsidRPr="00C23DD3" w:rsidRDefault="002F3B3C" w:rsidP="002F3B3C">
      <w:pPr>
        <w:spacing w:line="360" w:lineRule="auto"/>
        <w:ind w:firstLineChars="200" w:firstLine="480"/>
        <w:jc w:val="both"/>
        <w:rPr>
          <w:rFonts w:ascii="黑体" w:eastAsia="黑体" w:hAnsi="黑体" w:cs="黑体"/>
          <w:b/>
          <w:color w:val="000000"/>
        </w:rPr>
      </w:pPr>
      <w:r w:rsidRPr="00C23DD3">
        <w:rPr>
          <w:rFonts w:ascii="黑体" w:eastAsia="黑体" w:hAnsi="黑体" w:cs="黑体" w:hint="eastAsia"/>
          <w:color w:val="000000"/>
        </w:rPr>
        <w:t>国家及行业的其他现行相关设计规范、规程及设计手册等。</w:t>
      </w:r>
    </w:p>
    <w:p w:rsidR="0070745F" w:rsidRPr="00C23DD3" w:rsidRDefault="00BE749C">
      <w:pPr>
        <w:spacing w:line="281" w:lineRule="auto"/>
        <w:jc w:val="left"/>
        <w:outlineLvl w:val="0"/>
        <w:rPr>
          <w:rFonts w:ascii="黑体" w:eastAsia="黑体" w:hAnsi="黑体" w:cs="黑体"/>
          <w:b/>
          <w:snapToGrid w:val="0"/>
          <w:color w:val="000000"/>
          <w:kern w:val="0"/>
        </w:rPr>
      </w:pPr>
      <w:r w:rsidRPr="00C23DD3">
        <w:rPr>
          <w:rFonts w:ascii="黑体" w:eastAsia="黑体" w:hAnsi="黑体" w:cs="黑体" w:hint="eastAsia"/>
          <w:b/>
          <w:snapToGrid w:val="0"/>
          <w:color w:val="000000"/>
          <w:kern w:val="0"/>
        </w:rPr>
        <w:t xml:space="preserve">三、进场施工前尚需落实的问题 </w:t>
      </w:r>
    </w:p>
    <w:p w:rsidR="0070745F" w:rsidRPr="00C23DD3" w:rsidRDefault="00BE749C" w:rsidP="00381871">
      <w:pPr>
        <w:pStyle w:val="a6"/>
        <w:spacing w:line="500" w:lineRule="exact"/>
        <w:ind w:firstLine="482"/>
        <w:rPr>
          <w:rFonts w:ascii="黑体" w:hAnsi="黑体" w:cs="黑体"/>
          <w:bCs/>
          <w:sz w:val="24"/>
        </w:rPr>
      </w:pPr>
      <w:r w:rsidRPr="00C23DD3">
        <w:rPr>
          <w:rFonts w:ascii="黑体" w:hAnsi="黑体" w:cs="黑体" w:hint="eastAsia"/>
          <w:bCs/>
          <w:sz w:val="24"/>
        </w:rPr>
        <w:t>1、完善相关审批手续</w:t>
      </w:r>
    </w:p>
    <w:p w:rsidR="0070745F" w:rsidRPr="00C23DD3" w:rsidRDefault="00BE749C" w:rsidP="00381871">
      <w:pPr>
        <w:pStyle w:val="a6"/>
        <w:spacing w:line="500" w:lineRule="exact"/>
        <w:ind w:firstLine="482"/>
        <w:rPr>
          <w:rFonts w:ascii="黑体" w:hAnsi="黑体" w:cs="黑体"/>
          <w:bCs/>
          <w:sz w:val="24"/>
        </w:rPr>
      </w:pPr>
      <w:r w:rsidRPr="00C23DD3">
        <w:rPr>
          <w:rFonts w:ascii="黑体" w:hAnsi="黑体" w:cs="黑体" w:hint="eastAsia"/>
          <w:bCs/>
          <w:sz w:val="24"/>
        </w:rPr>
        <w:t>1）施工前，本设计图纸需由施工图审查机构进行审查，设计院根据施工图审查意见修改完善后，出具正式施工图方可实施（加盖施工图审查章）。</w:t>
      </w:r>
    </w:p>
    <w:p w:rsidR="0070745F" w:rsidRPr="00C23DD3" w:rsidRDefault="00BE749C" w:rsidP="00381871">
      <w:pPr>
        <w:pStyle w:val="a6"/>
        <w:spacing w:line="500" w:lineRule="exact"/>
        <w:ind w:firstLine="482"/>
        <w:rPr>
          <w:rFonts w:ascii="黑体" w:hAnsi="黑体" w:cs="黑体"/>
          <w:bCs/>
          <w:sz w:val="24"/>
        </w:rPr>
      </w:pPr>
      <w:r w:rsidRPr="00C23DD3">
        <w:rPr>
          <w:rFonts w:ascii="黑体" w:hAnsi="黑体" w:cs="黑体" w:hint="eastAsia"/>
          <w:bCs/>
          <w:sz w:val="24"/>
        </w:rPr>
        <w:t>2）本工程对需在已建道路上设置顶管工作坑和接收坑，</w:t>
      </w:r>
      <w:r w:rsidR="003533F9" w:rsidRPr="00C23DD3">
        <w:rPr>
          <w:rFonts w:ascii="黑体" w:hAnsi="黑体" w:cs="黑体" w:hint="eastAsia"/>
          <w:bCs/>
          <w:sz w:val="24"/>
        </w:rPr>
        <w:t>部分</w:t>
      </w:r>
      <w:r w:rsidR="003533F9" w:rsidRPr="00C23DD3">
        <w:rPr>
          <w:rFonts w:ascii="黑体" w:hAnsi="黑体" w:cs="黑体"/>
          <w:bCs/>
          <w:sz w:val="24"/>
        </w:rPr>
        <w:t>区域需实施开挖施工，</w:t>
      </w:r>
      <w:r w:rsidRPr="00C23DD3">
        <w:rPr>
          <w:rFonts w:ascii="黑体" w:hAnsi="黑体" w:cs="黑体" w:hint="eastAsia"/>
          <w:bCs/>
          <w:sz w:val="24"/>
        </w:rPr>
        <w:t>施工围挡将对城市交通产生不利影响，因此根据施工组织设计及实施进度计划，应在正式开工前进行施工范围的交通疏解方案编制并获得交警部门认可批准，方可进行施工。</w:t>
      </w:r>
    </w:p>
    <w:p w:rsidR="00E025B6" w:rsidRPr="00C23DD3" w:rsidRDefault="003533F9" w:rsidP="00381871">
      <w:pPr>
        <w:pStyle w:val="a6"/>
        <w:spacing w:line="500" w:lineRule="exact"/>
        <w:ind w:firstLine="482"/>
        <w:rPr>
          <w:rFonts w:ascii="黑体" w:hAnsi="黑体" w:cs="黑体"/>
          <w:bCs/>
          <w:sz w:val="24"/>
        </w:rPr>
      </w:pPr>
      <w:r w:rsidRPr="00C23DD3">
        <w:rPr>
          <w:rFonts w:ascii="黑体" w:hAnsi="黑体" w:cs="黑体" w:hint="eastAsia"/>
          <w:bCs/>
          <w:sz w:val="24"/>
        </w:rPr>
        <w:t>3）</w:t>
      </w:r>
      <w:r w:rsidR="00E025B6" w:rsidRPr="00C23DD3">
        <w:rPr>
          <w:rFonts w:ascii="黑体" w:hAnsi="黑体" w:cs="黑体" w:hint="eastAsia"/>
          <w:bCs/>
          <w:sz w:val="24"/>
        </w:rPr>
        <w:t>本工程</w:t>
      </w:r>
      <w:r w:rsidR="00E025B6" w:rsidRPr="00C23DD3">
        <w:rPr>
          <w:rFonts w:ascii="黑体" w:hAnsi="黑体" w:cs="黑体"/>
          <w:bCs/>
          <w:sz w:val="24"/>
        </w:rPr>
        <w:t>需在</w:t>
      </w:r>
      <w:r w:rsidR="00E025B6" w:rsidRPr="00C23DD3">
        <w:rPr>
          <w:rFonts w:ascii="黑体" w:hAnsi="黑体" w:cs="黑体" w:hint="eastAsia"/>
          <w:bCs/>
          <w:sz w:val="24"/>
        </w:rPr>
        <w:t>桐梓坡</w:t>
      </w:r>
      <w:r w:rsidR="00E025B6" w:rsidRPr="00C23DD3">
        <w:rPr>
          <w:rFonts w:ascii="黑体" w:hAnsi="黑体" w:cs="黑体"/>
          <w:bCs/>
          <w:sz w:val="24"/>
        </w:rPr>
        <w:t>路</w:t>
      </w:r>
      <w:r w:rsidR="00E025B6" w:rsidRPr="00C23DD3">
        <w:rPr>
          <w:rFonts w:ascii="黑体" w:hAnsi="黑体" w:cs="黑体" w:hint="eastAsia"/>
          <w:bCs/>
          <w:sz w:val="24"/>
        </w:rPr>
        <w:t>道路红线</w:t>
      </w:r>
      <w:r w:rsidR="00E025B6" w:rsidRPr="00C23DD3">
        <w:rPr>
          <w:rFonts w:ascii="黑体" w:hAnsi="黑体" w:cs="黑体"/>
          <w:bCs/>
          <w:sz w:val="24"/>
        </w:rPr>
        <w:t>范围外</w:t>
      </w:r>
      <w:r w:rsidR="00E025B6" w:rsidRPr="00C23DD3">
        <w:rPr>
          <w:rFonts w:ascii="黑体" w:hAnsi="黑体" w:cs="黑体" w:hint="eastAsia"/>
          <w:bCs/>
          <w:sz w:val="24"/>
        </w:rPr>
        <w:t>实施</w:t>
      </w:r>
      <w:r w:rsidR="00E025B6" w:rsidRPr="00C23DD3">
        <w:rPr>
          <w:rFonts w:ascii="黑体" w:hAnsi="黑体" w:cs="黑体"/>
          <w:bCs/>
          <w:sz w:val="24"/>
        </w:rPr>
        <w:t>顶管施工，实施前需将</w:t>
      </w:r>
      <w:r w:rsidR="00E025B6" w:rsidRPr="00C23DD3">
        <w:rPr>
          <w:rFonts w:ascii="黑体" w:hAnsi="黑体" w:cs="黑体" w:hint="eastAsia"/>
          <w:bCs/>
          <w:sz w:val="24"/>
        </w:rPr>
        <w:t>实施</w:t>
      </w:r>
      <w:r w:rsidR="00E025B6" w:rsidRPr="00C23DD3">
        <w:rPr>
          <w:rFonts w:ascii="黑体" w:hAnsi="黑体" w:cs="黑体"/>
          <w:bCs/>
          <w:sz w:val="24"/>
        </w:rPr>
        <w:t>方案与相</w:t>
      </w:r>
      <w:r w:rsidR="00E025B6" w:rsidRPr="00C23DD3">
        <w:rPr>
          <w:rFonts w:ascii="黑体" w:hAnsi="黑体" w:cs="黑体" w:hint="eastAsia"/>
          <w:bCs/>
          <w:sz w:val="24"/>
        </w:rPr>
        <w:t>关管理</w:t>
      </w:r>
      <w:r w:rsidR="00E025B6" w:rsidRPr="00C23DD3">
        <w:rPr>
          <w:rFonts w:ascii="黑体" w:hAnsi="黑体" w:cs="黑体"/>
          <w:bCs/>
          <w:sz w:val="24"/>
        </w:rPr>
        <w:t>机构、企事业单位</w:t>
      </w:r>
      <w:r w:rsidR="00E025B6" w:rsidRPr="00C23DD3">
        <w:rPr>
          <w:rFonts w:ascii="黑体" w:hAnsi="黑体" w:cs="黑体" w:hint="eastAsia"/>
          <w:bCs/>
          <w:sz w:val="24"/>
        </w:rPr>
        <w:t>及住宅</w:t>
      </w:r>
      <w:r w:rsidR="00E025B6" w:rsidRPr="00C23DD3">
        <w:rPr>
          <w:rFonts w:ascii="黑体" w:hAnsi="黑体" w:cs="黑体"/>
          <w:bCs/>
          <w:sz w:val="24"/>
        </w:rPr>
        <w:t>小区</w:t>
      </w:r>
      <w:r w:rsidR="00E025B6" w:rsidRPr="00C23DD3">
        <w:rPr>
          <w:rFonts w:ascii="黑体" w:hAnsi="黑体" w:cs="黑体" w:hint="eastAsia"/>
          <w:bCs/>
          <w:sz w:val="24"/>
        </w:rPr>
        <w:t>、街道办事处等进行</w:t>
      </w:r>
      <w:r w:rsidR="00E025B6" w:rsidRPr="00C23DD3">
        <w:rPr>
          <w:rFonts w:ascii="黑体" w:hAnsi="黑体" w:cs="黑体"/>
          <w:bCs/>
          <w:sz w:val="24"/>
        </w:rPr>
        <w:t>沟通，</w:t>
      </w:r>
      <w:r w:rsidR="00E025B6" w:rsidRPr="00C23DD3">
        <w:rPr>
          <w:rFonts w:ascii="黑体" w:hAnsi="黑体" w:cs="黑体" w:hint="eastAsia"/>
          <w:bCs/>
          <w:sz w:val="24"/>
        </w:rPr>
        <w:t>获得认可批准后方可实施。</w:t>
      </w:r>
    </w:p>
    <w:p w:rsidR="003533F9" w:rsidRPr="00C23DD3" w:rsidRDefault="00E025B6" w:rsidP="00381871">
      <w:pPr>
        <w:pStyle w:val="a6"/>
        <w:adjustRightInd w:val="0"/>
        <w:snapToGrid w:val="0"/>
        <w:spacing w:line="500" w:lineRule="exact"/>
        <w:ind w:firstLine="482"/>
        <w:rPr>
          <w:rFonts w:ascii="黑体" w:hAnsi="黑体" w:cs="黑体"/>
          <w:bCs/>
          <w:sz w:val="24"/>
        </w:rPr>
      </w:pPr>
      <w:r w:rsidRPr="00C23DD3">
        <w:rPr>
          <w:rFonts w:ascii="黑体" w:hAnsi="黑体" w:cs="黑体"/>
          <w:bCs/>
          <w:sz w:val="24"/>
        </w:rPr>
        <w:t>4</w:t>
      </w:r>
      <w:r w:rsidRPr="00C23DD3">
        <w:rPr>
          <w:rFonts w:ascii="黑体" w:hAnsi="黑体" w:cs="黑体" w:hint="eastAsia"/>
          <w:bCs/>
          <w:sz w:val="24"/>
        </w:rPr>
        <w:t>）</w:t>
      </w:r>
      <w:r w:rsidR="003533F9" w:rsidRPr="00C23DD3">
        <w:rPr>
          <w:rFonts w:ascii="黑体" w:hAnsi="黑体" w:cs="黑体" w:hint="eastAsia"/>
          <w:bCs/>
          <w:sz w:val="24"/>
        </w:rPr>
        <w:t>本工程需在</w:t>
      </w:r>
      <w:r w:rsidR="00FA714B" w:rsidRPr="00C23DD3">
        <w:rPr>
          <w:rFonts w:ascii="黑体" w:hAnsi="黑体" w:cs="黑体" w:hint="eastAsia"/>
          <w:bCs/>
          <w:sz w:val="24"/>
        </w:rPr>
        <w:t>部分小区</w:t>
      </w:r>
      <w:r w:rsidR="003533F9" w:rsidRPr="00C23DD3">
        <w:rPr>
          <w:rFonts w:ascii="黑体" w:hAnsi="黑体" w:cs="黑体"/>
          <w:bCs/>
          <w:sz w:val="24"/>
        </w:rPr>
        <w:t>内部实施开挖施工，</w:t>
      </w:r>
      <w:r w:rsidR="003533F9" w:rsidRPr="00C23DD3">
        <w:rPr>
          <w:rFonts w:ascii="黑体" w:hAnsi="黑体" w:cs="黑体" w:hint="eastAsia"/>
          <w:bCs/>
          <w:sz w:val="24"/>
        </w:rPr>
        <w:t>实施之前</w:t>
      </w:r>
      <w:r w:rsidR="003533F9" w:rsidRPr="00C23DD3">
        <w:rPr>
          <w:rFonts w:ascii="黑体" w:hAnsi="黑体" w:cs="黑体"/>
          <w:bCs/>
          <w:sz w:val="24"/>
        </w:rPr>
        <w:t>需将实施方案</w:t>
      </w:r>
      <w:r w:rsidR="003533F9" w:rsidRPr="00C23DD3">
        <w:rPr>
          <w:rFonts w:ascii="黑体" w:hAnsi="黑体" w:cs="黑体" w:hint="eastAsia"/>
          <w:bCs/>
          <w:sz w:val="24"/>
        </w:rPr>
        <w:t>与</w:t>
      </w:r>
      <w:r w:rsidR="003533F9" w:rsidRPr="00C23DD3">
        <w:rPr>
          <w:rFonts w:ascii="黑体" w:hAnsi="黑体" w:cs="黑体"/>
          <w:bCs/>
          <w:sz w:val="24"/>
        </w:rPr>
        <w:t>相关管理</w:t>
      </w:r>
      <w:r w:rsidR="003533F9" w:rsidRPr="00C23DD3">
        <w:rPr>
          <w:rFonts w:ascii="黑体" w:hAnsi="黑体" w:cs="黑体" w:hint="eastAsia"/>
          <w:bCs/>
          <w:sz w:val="24"/>
        </w:rPr>
        <w:t>机构、</w:t>
      </w:r>
      <w:r w:rsidR="003533F9" w:rsidRPr="00C23DD3">
        <w:rPr>
          <w:rFonts w:ascii="黑体" w:hAnsi="黑体" w:cs="黑体"/>
          <w:bCs/>
          <w:sz w:val="24"/>
        </w:rPr>
        <w:t>单位和</w:t>
      </w:r>
      <w:r w:rsidRPr="00C23DD3">
        <w:rPr>
          <w:rFonts w:ascii="黑体" w:hAnsi="黑体" w:cs="黑体" w:hint="eastAsia"/>
          <w:bCs/>
          <w:sz w:val="24"/>
        </w:rPr>
        <w:t>街道办事处</w:t>
      </w:r>
      <w:r w:rsidR="003533F9" w:rsidRPr="00C23DD3">
        <w:rPr>
          <w:rFonts w:ascii="黑体" w:hAnsi="黑体" w:cs="黑体"/>
          <w:bCs/>
          <w:sz w:val="24"/>
        </w:rPr>
        <w:t>进行沟通，</w:t>
      </w:r>
      <w:r w:rsidR="003533F9" w:rsidRPr="00C23DD3">
        <w:rPr>
          <w:rFonts w:ascii="黑体" w:hAnsi="黑体" w:cs="黑体" w:hint="eastAsia"/>
          <w:bCs/>
          <w:sz w:val="24"/>
        </w:rPr>
        <w:t>获得</w:t>
      </w:r>
      <w:r w:rsidR="003533F9" w:rsidRPr="00C23DD3">
        <w:rPr>
          <w:rFonts w:ascii="黑体" w:hAnsi="黑体" w:cs="黑体"/>
          <w:bCs/>
          <w:sz w:val="24"/>
        </w:rPr>
        <w:t>认可</w:t>
      </w:r>
      <w:r w:rsidR="003533F9" w:rsidRPr="00C23DD3">
        <w:rPr>
          <w:rFonts w:ascii="黑体" w:hAnsi="黑体" w:cs="黑体" w:hint="eastAsia"/>
          <w:bCs/>
          <w:sz w:val="24"/>
        </w:rPr>
        <w:t>批准</w:t>
      </w:r>
      <w:r w:rsidR="003533F9" w:rsidRPr="00C23DD3">
        <w:rPr>
          <w:rFonts w:ascii="黑体" w:hAnsi="黑体" w:cs="黑体"/>
          <w:bCs/>
          <w:sz w:val="24"/>
        </w:rPr>
        <w:t>后方可实施</w:t>
      </w:r>
      <w:r w:rsidR="003533F9" w:rsidRPr="00C23DD3">
        <w:rPr>
          <w:rFonts w:ascii="黑体" w:hAnsi="黑体" w:cs="黑体" w:hint="eastAsia"/>
          <w:bCs/>
          <w:sz w:val="24"/>
        </w:rPr>
        <w:t>。</w:t>
      </w:r>
    </w:p>
    <w:p w:rsidR="00377F88" w:rsidRPr="00C23DD3" w:rsidRDefault="00377F88" w:rsidP="00381871">
      <w:pPr>
        <w:pStyle w:val="a6"/>
        <w:adjustRightInd w:val="0"/>
        <w:snapToGrid w:val="0"/>
        <w:spacing w:line="500" w:lineRule="exact"/>
        <w:ind w:firstLine="482"/>
        <w:rPr>
          <w:rFonts w:ascii="黑体" w:hAnsi="黑体" w:cs="黑体"/>
          <w:bCs/>
          <w:sz w:val="24"/>
        </w:rPr>
      </w:pPr>
      <w:r w:rsidRPr="00C23DD3">
        <w:rPr>
          <w:rFonts w:ascii="黑体" w:hAnsi="黑体" w:cs="黑体" w:hint="eastAsia"/>
          <w:bCs/>
          <w:sz w:val="24"/>
        </w:rPr>
        <w:t>5）补充</w:t>
      </w:r>
      <w:r w:rsidRPr="00C23DD3">
        <w:rPr>
          <w:rFonts w:ascii="黑体" w:hAnsi="黑体" w:cs="黑体"/>
          <w:bCs/>
          <w:sz w:val="24"/>
        </w:rPr>
        <w:t>地铁相关手续，施工方案通过相关单位审查后方可施工。</w:t>
      </w:r>
    </w:p>
    <w:p w:rsidR="0070745F" w:rsidRPr="00C23DD3" w:rsidRDefault="003C6D18" w:rsidP="00381871">
      <w:pPr>
        <w:pStyle w:val="a6"/>
        <w:spacing w:line="500" w:lineRule="exact"/>
        <w:ind w:firstLine="482"/>
        <w:rPr>
          <w:rFonts w:ascii="黑体" w:hAnsi="黑体" w:cs="黑体"/>
          <w:bCs/>
          <w:sz w:val="24"/>
        </w:rPr>
      </w:pPr>
      <w:r>
        <w:rPr>
          <w:rFonts w:ascii="黑体" w:hAnsi="黑体" w:cs="黑体"/>
          <w:bCs/>
          <w:sz w:val="24"/>
        </w:rPr>
        <w:t>2</w:t>
      </w:r>
      <w:r w:rsidR="00BE749C" w:rsidRPr="00C23DD3">
        <w:rPr>
          <w:rFonts w:ascii="黑体" w:hAnsi="黑体" w:cs="黑体" w:hint="eastAsia"/>
          <w:bCs/>
          <w:sz w:val="24"/>
        </w:rPr>
        <w:t>、深基坑施工专项审查</w:t>
      </w:r>
    </w:p>
    <w:p w:rsidR="0070745F" w:rsidRPr="00C23DD3" w:rsidRDefault="00BE749C" w:rsidP="00381871">
      <w:pPr>
        <w:pStyle w:val="a6"/>
        <w:spacing w:line="500" w:lineRule="exact"/>
        <w:ind w:firstLine="482"/>
        <w:rPr>
          <w:rFonts w:ascii="黑体" w:hAnsi="黑体" w:cs="黑体"/>
          <w:bCs/>
          <w:sz w:val="24"/>
        </w:rPr>
      </w:pPr>
      <w:r w:rsidRPr="00C23DD3">
        <w:rPr>
          <w:rFonts w:ascii="黑体" w:hAnsi="黑体" w:cs="黑体" w:hint="eastAsia"/>
          <w:bCs/>
          <w:sz w:val="24"/>
        </w:rPr>
        <w:t>由于本工程涉及</w:t>
      </w:r>
      <w:bookmarkStart w:id="0" w:name="_GoBack"/>
      <w:bookmarkEnd w:id="0"/>
      <w:r w:rsidRPr="00C23DD3">
        <w:rPr>
          <w:rFonts w:ascii="黑体" w:hAnsi="黑体" w:cs="黑体" w:hint="eastAsia"/>
          <w:bCs/>
          <w:sz w:val="24"/>
        </w:rPr>
        <w:t>部分沟槽超过5米深度，因此施工单位应在施工前结合现场实际及设计方，编制专门的沟槽深基坑专项施工方案，并获得相关职能部门的审查和批准后，方可施工。</w:t>
      </w:r>
    </w:p>
    <w:p w:rsidR="0070745F" w:rsidRPr="00C23DD3" w:rsidRDefault="00BE749C" w:rsidP="00381871">
      <w:pPr>
        <w:pStyle w:val="a6"/>
        <w:numPr>
          <w:ilvl w:val="0"/>
          <w:numId w:val="1"/>
        </w:numPr>
        <w:spacing w:line="500" w:lineRule="exact"/>
        <w:ind w:firstLine="482"/>
        <w:rPr>
          <w:rFonts w:ascii="黑体" w:hAnsi="黑体" w:cs="黑体"/>
          <w:bCs/>
          <w:sz w:val="24"/>
        </w:rPr>
      </w:pPr>
      <w:r w:rsidRPr="00C23DD3">
        <w:rPr>
          <w:rFonts w:ascii="黑体" w:hAnsi="黑体" w:cs="黑体" w:hint="eastAsia"/>
          <w:bCs/>
          <w:sz w:val="24"/>
        </w:rPr>
        <w:t>施工单位在施工前应编制施工组织方案，通过后方可施工。</w:t>
      </w:r>
    </w:p>
    <w:p w:rsidR="0070745F" w:rsidRPr="00C23DD3" w:rsidRDefault="00BE749C">
      <w:pPr>
        <w:spacing w:line="268" w:lineRule="auto"/>
        <w:jc w:val="left"/>
        <w:outlineLvl w:val="0"/>
        <w:rPr>
          <w:rFonts w:ascii="黑体" w:eastAsia="黑体" w:hAnsi="黑体" w:cs="黑体"/>
          <w:b/>
          <w:color w:val="000000"/>
          <w:kern w:val="0"/>
        </w:rPr>
      </w:pPr>
      <w:r w:rsidRPr="00C23DD3">
        <w:rPr>
          <w:rFonts w:ascii="黑体" w:eastAsia="黑体" w:hAnsi="黑体" w:cs="黑体" w:hint="eastAsia"/>
          <w:b/>
          <w:snapToGrid w:val="0"/>
          <w:color w:val="000000"/>
          <w:kern w:val="0"/>
        </w:rPr>
        <w:t>四、工程量说明</w:t>
      </w:r>
    </w:p>
    <w:p w:rsidR="0070745F" w:rsidRPr="00C23DD3" w:rsidRDefault="00BE749C" w:rsidP="00E42839">
      <w:pPr>
        <w:pStyle w:val="a6"/>
        <w:spacing w:line="500" w:lineRule="exact"/>
        <w:ind w:firstLine="482"/>
        <w:rPr>
          <w:rFonts w:ascii="黑体" w:hAnsi="黑体" w:cs="黑体"/>
          <w:bCs/>
          <w:sz w:val="24"/>
        </w:rPr>
      </w:pPr>
      <w:r w:rsidRPr="00C23DD3">
        <w:rPr>
          <w:rFonts w:ascii="黑体" w:hAnsi="黑体" w:cs="黑体" w:hint="eastAsia"/>
          <w:bCs/>
          <w:sz w:val="24"/>
        </w:rPr>
        <w:t>本项目工程量详《主要工程数量表》。在编制工程量清单时应综合考虑设计范围内所有与排水工程相关的量，除包含表中所有排水管道、排水检查井、顶管工作</w:t>
      </w:r>
      <w:r w:rsidR="00514826" w:rsidRPr="00C23DD3">
        <w:rPr>
          <w:rFonts w:ascii="黑体" w:hAnsi="黑体" w:cs="黑体" w:hint="eastAsia"/>
          <w:bCs/>
          <w:sz w:val="24"/>
        </w:rPr>
        <w:t>坑</w:t>
      </w:r>
      <w:r w:rsidRPr="00C23DD3">
        <w:rPr>
          <w:rFonts w:ascii="黑体" w:hAnsi="黑体" w:cs="黑体" w:hint="eastAsia"/>
          <w:bCs/>
          <w:sz w:val="24"/>
        </w:rPr>
        <w:t>/接收坑</w:t>
      </w:r>
      <w:r w:rsidR="00203CA2" w:rsidRPr="00C23DD3">
        <w:rPr>
          <w:rFonts w:ascii="黑体" w:hAnsi="黑体" w:cs="黑体" w:hint="eastAsia"/>
          <w:bCs/>
          <w:sz w:val="24"/>
        </w:rPr>
        <w:t>、</w:t>
      </w:r>
      <w:r w:rsidR="00203CA2" w:rsidRPr="00C23DD3">
        <w:rPr>
          <w:rFonts w:ascii="黑体" w:hAnsi="黑体" w:cs="黑体"/>
          <w:bCs/>
          <w:sz w:val="24"/>
        </w:rPr>
        <w:t>截污井</w:t>
      </w:r>
      <w:r w:rsidRPr="00C23DD3">
        <w:rPr>
          <w:rFonts w:ascii="黑体" w:hAnsi="黑体" w:cs="黑体" w:hint="eastAsia"/>
          <w:bCs/>
          <w:sz w:val="24"/>
        </w:rPr>
        <w:t>等主材量外，同时清单编制还应考虑排水工程施工中管道</w:t>
      </w:r>
      <w:proofErr w:type="gramStart"/>
      <w:r w:rsidRPr="00C23DD3">
        <w:rPr>
          <w:rFonts w:ascii="黑体" w:hAnsi="黑体" w:cs="黑体" w:hint="eastAsia"/>
          <w:bCs/>
          <w:sz w:val="24"/>
        </w:rPr>
        <w:t>和井类不良地质</w:t>
      </w:r>
      <w:proofErr w:type="gramEnd"/>
      <w:r w:rsidRPr="00C23DD3">
        <w:rPr>
          <w:rFonts w:ascii="黑体" w:hAnsi="黑体" w:cs="黑体" w:hint="eastAsia"/>
          <w:bCs/>
          <w:sz w:val="24"/>
        </w:rPr>
        <w:t>处理、排水工程施工沟槽开挖及回填土方量、</w:t>
      </w:r>
      <w:r w:rsidR="0013267A" w:rsidRPr="00C23DD3">
        <w:rPr>
          <w:rFonts w:ascii="黑体" w:hAnsi="黑体" w:cs="黑体" w:hint="eastAsia"/>
          <w:bCs/>
          <w:sz w:val="24"/>
        </w:rPr>
        <w:t>深基坑</w:t>
      </w:r>
      <w:r w:rsidR="0013267A" w:rsidRPr="00C23DD3">
        <w:rPr>
          <w:rFonts w:ascii="黑体" w:hAnsi="黑体" w:cs="黑体"/>
          <w:bCs/>
          <w:sz w:val="24"/>
        </w:rPr>
        <w:t>支护、</w:t>
      </w:r>
      <w:r w:rsidRPr="00C23DD3">
        <w:rPr>
          <w:rFonts w:ascii="黑体" w:hAnsi="黑体" w:cs="黑体" w:hint="eastAsia"/>
          <w:bCs/>
          <w:sz w:val="24"/>
        </w:rPr>
        <w:t>沟槽、止水帷幕、施工现场临时排水、现</w:t>
      </w:r>
      <w:r w:rsidR="0013267A" w:rsidRPr="00C23DD3">
        <w:rPr>
          <w:rFonts w:ascii="黑体" w:hAnsi="黑体" w:cs="黑体" w:hint="eastAsia"/>
          <w:bCs/>
          <w:sz w:val="24"/>
        </w:rPr>
        <w:t>状排水引流、管线迁改、道路破除与恢复、新老管道的连接、交通组织</w:t>
      </w:r>
      <w:r w:rsidRPr="00C23DD3">
        <w:rPr>
          <w:rFonts w:ascii="黑体" w:hAnsi="黑体" w:cs="黑体" w:hint="eastAsia"/>
          <w:bCs/>
          <w:sz w:val="24"/>
        </w:rPr>
        <w:t>等工程量以及与排水工程测试、闭水试验、压力试验等与验收相关的量</w:t>
      </w:r>
      <w:r w:rsidR="00F9432B" w:rsidRPr="00C23DD3">
        <w:rPr>
          <w:rFonts w:ascii="黑体" w:hAnsi="黑体" w:cs="黑体" w:hint="eastAsia"/>
          <w:bCs/>
          <w:sz w:val="24"/>
        </w:rPr>
        <w:t>，</w:t>
      </w:r>
      <w:r w:rsidRPr="00C23DD3">
        <w:rPr>
          <w:rFonts w:ascii="黑体" w:hAnsi="黑体" w:cs="黑体" w:hint="eastAsia"/>
          <w:bCs/>
          <w:sz w:val="24"/>
        </w:rPr>
        <w:t>该部分工程</w:t>
      </w:r>
      <w:proofErr w:type="gramStart"/>
      <w:r w:rsidRPr="00C23DD3">
        <w:rPr>
          <w:rFonts w:ascii="黑体" w:hAnsi="黑体" w:cs="黑体" w:hint="eastAsia"/>
          <w:bCs/>
          <w:sz w:val="24"/>
        </w:rPr>
        <w:t>量结合</w:t>
      </w:r>
      <w:proofErr w:type="gramEnd"/>
      <w:r w:rsidRPr="00C23DD3">
        <w:rPr>
          <w:rFonts w:ascii="黑体" w:hAnsi="黑体" w:cs="黑体" w:hint="eastAsia"/>
          <w:bCs/>
          <w:sz w:val="24"/>
        </w:rPr>
        <w:t>图纸和实际现场及施工组织设计推算，同时排水工程量表仅为粗略计算。</w:t>
      </w:r>
    </w:p>
    <w:p w:rsidR="0070745F" w:rsidRDefault="002F3B3C" w:rsidP="003C6D18">
      <w:pPr>
        <w:spacing w:line="268" w:lineRule="auto"/>
        <w:jc w:val="left"/>
        <w:outlineLvl w:val="0"/>
        <w:rPr>
          <w:rFonts w:eastAsia="黑体"/>
          <w:color w:val="000000"/>
        </w:rPr>
      </w:pPr>
      <w:r w:rsidRPr="00C23DD3">
        <w:rPr>
          <w:rFonts w:ascii="黑体" w:eastAsia="黑体" w:hAnsi="黑体" w:cs="黑体" w:hint="eastAsia"/>
          <w:b/>
          <w:snapToGrid w:val="0"/>
          <w:color w:val="000000"/>
          <w:kern w:val="0"/>
        </w:rPr>
        <w:t>五</w:t>
      </w:r>
      <w:r w:rsidR="00BE749C" w:rsidRPr="00C23DD3">
        <w:rPr>
          <w:rFonts w:ascii="黑体" w:eastAsia="黑体" w:hAnsi="黑体" w:cs="黑体" w:hint="eastAsia"/>
          <w:b/>
          <w:snapToGrid w:val="0"/>
          <w:color w:val="000000"/>
          <w:kern w:val="0"/>
        </w:rPr>
        <w:t>、</w:t>
      </w:r>
    </w:p>
    <w:sectPr w:rsidR="0070745F">
      <w:type w:val="continuous"/>
      <w:pgSz w:w="23814" w:h="16840" w:orient="landscape"/>
      <w:pgMar w:top="1701" w:right="1845" w:bottom="1701" w:left="2202" w:header="851" w:footer="992" w:gutter="567"/>
      <w:cols w:num="2" w:space="84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5B4D" w:rsidRDefault="00A65B4D" w:rsidP="00BD3F77">
      <w:r>
        <w:separator/>
      </w:r>
    </w:p>
  </w:endnote>
  <w:endnote w:type="continuationSeparator" w:id="0">
    <w:p w:rsidR="00A65B4D" w:rsidRDefault="00A65B4D" w:rsidP="00BD3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5B4D" w:rsidRDefault="00A65B4D" w:rsidP="00BD3F77">
      <w:r>
        <w:separator/>
      </w:r>
    </w:p>
  </w:footnote>
  <w:footnote w:type="continuationSeparator" w:id="0">
    <w:p w:rsidR="00A65B4D" w:rsidRDefault="00A65B4D" w:rsidP="00BD3F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E8CD32"/>
    <w:multiLevelType w:val="singleLevel"/>
    <w:tmpl w:val="3BE8CD32"/>
    <w:lvl w:ilvl="0">
      <w:start w:val="5"/>
      <w:numFmt w:val="decimal"/>
      <w:suff w:val="nothing"/>
      <w:lvlText w:val="%1、"/>
      <w:lvlJc w:val="left"/>
    </w:lvl>
  </w:abstractNum>
  <w:abstractNum w:abstractNumId="1" w15:restartNumberingAfterBreak="0">
    <w:nsid w:val="684B4363"/>
    <w:multiLevelType w:val="hybridMultilevel"/>
    <w:tmpl w:val="1BE21A32"/>
    <w:lvl w:ilvl="0" w:tplc="27B0D08C">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BF"/>
    <w:rsid w:val="000015B1"/>
    <w:rsid w:val="00002DE6"/>
    <w:rsid w:val="000040BC"/>
    <w:rsid w:val="00006A48"/>
    <w:rsid w:val="0001084A"/>
    <w:rsid w:val="0001430C"/>
    <w:rsid w:val="00016D17"/>
    <w:rsid w:val="00017549"/>
    <w:rsid w:val="00017619"/>
    <w:rsid w:val="00020045"/>
    <w:rsid w:val="00022367"/>
    <w:rsid w:val="00023811"/>
    <w:rsid w:val="00023EF5"/>
    <w:rsid w:val="00024972"/>
    <w:rsid w:val="00026B7B"/>
    <w:rsid w:val="00026F9B"/>
    <w:rsid w:val="000308D4"/>
    <w:rsid w:val="0003522A"/>
    <w:rsid w:val="000357E2"/>
    <w:rsid w:val="000403EE"/>
    <w:rsid w:val="0004192D"/>
    <w:rsid w:val="00041C2E"/>
    <w:rsid w:val="00042C4F"/>
    <w:rsid w:val="00045EE7"/>
    <w:rsid w:val="00051A26"/>
    <w:rsid w:val="00053E39"/>
    <w:rsid w:val="00053EB1"/>
    <w:rsid w:val="00055695"/>
    <w:rsid w:val="000563CD"/>
    <w:rsid w:val="000568F8"/>
    <w:rsid w:val="00056C74"/>
    <w:rsid w:val="0006049A"/>
    <w:rsid w:val="00060D97"/>
    <w:rsid w:val="000615BC"/>
    <w:rsid w:val="00061FCF"/>
    <w:rsid w:val="00062B71"/>
    <w:rsid w:val="00063984"/>
    <w:rsid w:val="00063D38"/>
    <w:rsid w:val="000667E4"/>
    <w:rsid w:val="00066EE4"/>
    <w:rsid w:val="00070190"/>
    <w:rsid w:val="00070633"/>
    <w:rsid w:val="00071EDC"/>
    <w:rsid w:val="0007213D"/>
    <w:rsid w:val="00072587"/>
    <w:rsid w:val="00073656"/>
    <w:rsid w:val="00075BDD"/>
    <w:rsid w:val="00077A2E"/>
    <w:rsid w:val="000801D1"/>
    <w:rsid w:val="00081BD4"/>
    <w:rsid w:val="00083945"/>
    <w:rsid w:val="00084470"/>
    <w:rsid w:val="0008524E"/>
    <w:rsid w:val="00085406"/>
    <w:rsid w:val="00086BE5"/>
    <w:rsid w:val="00090902"/>
    <w:rsid w:val="000913C5"/>
    <w:rsid w:val="000915D8"/>
    <w:rsid w:val="00091F38"/>
    <w:rsid w:val="000A04EA"/>
    <w:rsid w:val="000A15A1"/>
    <w:rsid w:val="000A38E1"/>
    <w:rsid w:val="000A6534"/>
    <w:rsid w:val="000A6D50"/>
    <w:rsid w:val="000A6E59"/>
    <w:rsid w:val="000A707B"/>
    <w:rsid w:val="000A75FF"/>
    <w:rsid w:val="000B042D"/>
    <w:rsid w:val="000B095B"/>
    <w:rsid w:val="000B409C"/>
    <w:rsid w:val="000B5A9D"/>
    <w:rsid w:val="000B7875"/>
    <w:rsid w:val="000C3EAB"/>
    <w:rsid w:val="000C5FEA"/>
    <w:rsid w:val="000C6B1A"/>
    <w:rsid w:val="000C6C65"/>
    <w:rsid w:val="000C709C"/>
    <w:rsid w:val="000D4C42"/>
    <w:rsid w:val="000D72BA"/>
    <w:rsid w:val="000E0D75"/>
    <w:rsid w:val="000E366F"/>
    <w:rsid w:val="000E3732"/>
    <w:rsid w:val="000E4248"/>
    <w:rsid w:val="000E4626"/>
    <w:rsid w:val="000E4E0D"/>
    <w:rsid w:val="000E6B52"/>
    <w:rsid w:val="000F29CA"/>
    <w:rsid w:val="000F58FC"/>
    <w:rsid w:val="000F7402"/>
    <w:rsid w:val="001027FF"/>
    <w:rsid w:val="00102876"/>
    <w:rsid w:val="0010315A"/>
    <w:rsid w:val="001074DB"/>
    <w:rsid w:val="00110182"/>
    <w:rsid w:val="00110833"/>
    <w:rsid w:val="001129AF"/>
    <w:rsid w:val="00116216"/>
    <w:rsid w:val="00116613"/>
    <w:rsid w:val="00116783"/>
    <w:rsid w:val="00117686"/>
    <w:rsid w:val="00117CF9"/>
    <w:rsid w:val="001205B2"/>
    <w:rsid w:val="00121347"/>
    <w:rsid w:val="00123AA7"/>
    <w:rsid w:val="0012532A"/>
    <w:rsid w:val="001313FF"/>
    <w:rsid w:val="00131DA7"/>
    <w:rsid w:val="0013267A"/>
    <w:rsid w:val="00132871"/>
    <w:rsid w:val="00132C1D"/>
    <w:rsid w:val="00133A2D"/>
    <w:rsid w:val="0013503F"/>
    <w:rsid w:val="00135D65"/>
    <w:rsid w:val="00135F55"/>
    <w:rsid w:val="001369E0"/>
    <w:rsid w:val="00141799"/>
    <w:rsid w:val="00142CD9"/>
    <w:rsid w:val="0014561D"/>
    <w:rsid w:val="00145B8C"/>
    <w:rsid w:val="00147393"/>
    <w:rsid w:val="00151646"/>
    <w:rsid w:val="00151693"/>
    <w:rsid w:val="001522A8"/>
    <w:rsid w:val="00154CD5"/>
    <w:rsid w:val="001552E5"/>
    <w:rsid w:val="0015559F"/>
    <w:rsid w:val="001647D8"/>
    <w:rsid w:val="001657E4"/>
    <w:rsid w:val="00165A99"/>
    <w:rsid w:val="00171CB3"/>
    <w:rsid w:val="001755E1"/>
    <w:rsid w:val="0018020E"/>
    <w:rsid w:val="00185549"/>
    <w:rsid w:val="00185C2B"/>
    <w:rsid w:val="001914DF"/>
    <w:rsid w:val="00191FA7"/>
    <w:rsid w:val="00194CE7"/>
    <w:rsid w:val="00196AE3"/>
    <w:rsid w:val="00197D94"/>
    <w:rsid w:val="001A0144"/>
    <w:rsid w:val="001A154C"/>
    <w:rsid w:val="001A4067"/>
    <w:rsid w:val="001B1CDF"/>
    <w:rsid w:val="001B2511"/>
    <w:rsid w:val="001B3791"/>
    <w:rsid w:val="001B795A"/>
    <w:rsid w:val="001C0A29"/>
    <w:rsid w:val="001C0B02"/>
    <w:rsid w:val="001C0EA4"/>
    <w:rsid w:val="001C1040"/>
    <w:rsid w:val="001C33F4"/>
    <w:rsid w:val="001D1100"/>
    <w:rsid w:val="001D618E"/>
    <w:rsid w:val="001D730B"/>
    <w:rsid w:val="001D7C19"/>
    <w:rsid w:val="001E3309"/>
    <w:rsid w:val="001E3A93"/>
    <w:rsid w:val="001E73E9"/>
    <w:rsid w:val="0020152B"/>
    <w:rsid w:val="00201739"/>
    <w:rsid w:val="00202771"/>
    <w:rsid w:val="00203CA2"/>
    <w:rsid w:val="002047B6"/>
    <w:rsid w:val="0020674E"/>
    <w:rsid w:val="00215389"/>
    <w:rsid w:val="00216F0D"/>
    <w:rsid w:val="00217608"/>
    <w:rsid w:val="002249EC"/>
    <w:rsid w:val="00224FA2"/>
    <w:rsid w:val="00225027"/>
    <w:rsid w:val="002276C8"/>
    <w:rsid w:val="00227848"/>
    <w:rsid w:val="002302D3"/>
    <w:rsid w:val="00231567"/>
    <w:rsid w:val="00231621"/>
    <w:rsid w:val="00231823"/>
    <w:rsid w:val="00236025"/>
    <w:rsid w:val="00236C4E"/>
    <w:rsid w:val="00236E5E"/>
    <w:rsid w:val="00243F9E"/>
    <w:rsid w:val="00244EFC"/>
    <w:rsid w:val="002451FF"/>
    <w:rsid w:val="0024644A"/>
    <w:rsid w:val="0024657D"/>
    <w:rsid w:val="00250246"/>
    <w:rsid w:val="00251452"/>
    <w:rsid w:val="00252EE6"/>
    <w:rsid w:val="002551F5"/>
    <w:rsid w:val="00256EA9"/>
    <w:rsid w:val="00257DBE"/>
    <w:rsid w:val="00260C87"/>
    <w:rsid w:val="00262627"/>
    <w:rsid w:val="002634A6"/>
    <w:rsid w:val="00263B9C"/>
    <w:rsid w:val="00266AF7"/>
    <w:rsid w:val="00266E19"/>
    <w:rsid w:val="0027041F"/>
    <w:rsid w:val="00271D12"/>
    <w:rsid w:val="0027253C"/>
    <w:rsid w:val="002735B7"/>
    <w:rsid w:val="00273E7A"/>
    <w:rsid w:val="002814E7"/>
    <w:rsid w:val="00281C32"/>
    <w:rsid w:val="002827B4"/>
    <w:rsid w:val="00282830"/>
    <w:rsid w:val="00284C68"/>
    <w:rsid w:val="00284FCF"/>
    <w:rsid w:val="00286DE9"/>
    <w:rsid w:val="00287EAE"/>
    <w:rsid w:val="00292AA9"/>
    <w:rsid w:val="00293A93"/>
    <w:rsid w:val="00295F33"/>
    <w:rsid w:val="002A0148"/>
    <w:rsid w:val="002A42A8"/>
    <w:rsid w:val="002A57EA"/>
    <w:rsid w:val="002B2A20"/>
    <w:rsid w:val="002B7BF9"/>
    <w:rsid w:val="002C012E"/>
    <w:rsid w:val="002C250A"/>
    <w:rsid w:val="002C3F7A"/>
    <w:rsid w:val="002C4569"/>
    <w:rsid w:val="002C4A97"/>
    <w:rsid w:val="002C754B"/>
    <w:rsid w:val="002C7B61"/>
    <w:rsid w:val="002D1065"/>
    <w:rsid w:val="002D374B"/>
    <w:rsid w:val="002D4261"/>
    <w:rsid w:val="002D4F47"/>
    <w:rsid w:val="002D5759"/>
    <w:rsid w:val="002D649F"/>
    <w:rsid w:val="002D76B6"/>
    <w:rsid w:val="002E09CF"/>
    <w:rsid w:val="002E0BFE"/>
    <w:rsid w:val="002E2BB0"/>
    <w:rsid w:val="002E4475"/>
    <w:rsid w:val="002F0052"/>
    <w:rsid w:val="002F1006"/>
    <w:rsid w:val="002F2B12"/>
    <w:rsid w:val="002F3B3C"/>
    <w:rsid w:val="002F435D"/>
    <w:rsid w:val="002F6566"/>
    <w:rsid w:val="00300ED2"/>
    <w:rsid w:val="0030110A"/>
    <w:rsid w:val="00302192"/>
    <w:rsid w:val="00302D07"/>
    <w:rsid w:val="00306E65"/>
    <w:rsid w:val="003077B9"/>
    <w:rsid w:val="00307DF0"/>
    <w:rsid w:val="00311E91"/>
    <w:rsid w:val="00312193"/>
    <w:rsid w:val="003125AC"/>
    <w:rsid w:val="0031424D"/>
    <w:rsid w:val="00314A7F"/>
    <w:rsid w:val="00315A40"/>
    <w:rsid w:val="00316C46"/>
    <w:rsid w:val="00316F04"/>
    <w:rsid w:val="003212DC"/>
    <w:rsid w:val="00321D03"/>
    <w:rsid w:val="003233DA"/>
    <w:rsid w:val="003324DD"/>
    <w:rsid w:val="003345AD"/>
    <w:rsid w:val="003365BF"/>
    <w:rsid w:val="0034423B"/>
    <w:rsid w:val="00347489"/>
    <w:rsid w:val="00347D32"/>
    <w:rsid w:val="00352276"/>
    <w:rsid w:val="00352420"/>
    <w:rsid w:val="003533F9"/>
    <w:rsid w:val="00353B02"/>
    <w:rsid w:val="00357024"/>
    <w:rsid w:val="003578C6"/>
    <w:rsid w:val="00357971"/>
    <w:rsid w:val="00360DFB"/>
    <w:rsid w:val="0036141A"/>
    <w:rsid w:val="00363FD1"/>
    <w:rsid w:val="0036437C"/>
    <w:rsid w:val="0036549F"/>
    <w:rsid w:val="00366CCC"/>
    <w:rsid w:val="00366DB4"/>
    <w:rsid w:val="00372A18"/>
    <w:rsid w:val="00376615"/>
    <w:rsid w:val="00376895"/>
    <w:rsid w:val="00377F88"/>
    <w:rsid w:val="00381871"/>
    <w:rsid w:val="00381E26"/>
    <w:rsid w:val="00385C85"/>
    <w:rsid w:val="003877E6"/>
    <w:rsid w:val="00391565"/>
    <w:rsid w:val="00391DF5"/>
    <w:rsid w:val="0039240F"/>
    <w:rsid w:val="00392D29"/>
    <w:rsid w:val="003967C6"/>
    <w:rsid w:val="003A073E"/>
    <w:rsid w:val="003A0ADC"/>
    <w:rsid w:val="003A5A0E"/>
    <w:rsid w:val="003A5FC4"/>
    <w:rsid w:val="003A6A7F"/>
    <w:rsid w:val="003B0952"/>
    <w:rsid w:val="003B1B36"/>
    <w:rsid w:val="003B23E5"/>
    <w:rsid w:val="003B5CA0"/>
    <w:rsid w:val="003C0728"/>
    <w:rsid w:val="003C1510"/>
    <w:rsid w:val="003C5F03"/>
    <w:rsid w:val="003C6D18"/>
    <w:rsid w:val="003C784A"/>
    <w:rsid w:val="003C7DEC"/>
    <w:rsid w:val="003D232E"/>
    <w:rsid w:val="003D278E"/>
    <w:rsid w:val="003D48F6"/>
    <w:rsid w:val="003D498C"/>
    <w:rsid w:val="003D522F"/>
    <w:rsid w:val="003D5B2E"/>
    <w:rsid w:val="003D7E47"/>
    <w:rsid w:val="003E2471"/>
    <w:rsid w:val="003E7EA1"/>
    <w:rsid w:val="003F0640"/>
    <w:rsid w:val="003F2013"/>
    <w:rsid w:val="003F27DC"/>
    <w:rsid w:val="003F62AC"/>
    <w:rsid w:val="004004E0"/>
    <w:rsid w:val="00401E05"/>
    <w:rsid w:val="004029D4"/>
    <w:rsid w:val="00403132"/>
    <w:rsid w:val="0040390B"/>
    <w:rsid w:val="00403D03"/>
    <w:rsid w:val="00404019"/>
    <w:rsid w:val="00405EB8"/>
    <w:rsid w:val="00407187"/>
    <w:rsid w:val="00412324"/>
    <w:rsid w:val="0041410E"/>
    <w:rsid w:val="00414B27"/>
    <w:rsid w:val="00414B81"/>
    <w:rsid w:val="00414E41"/>
    <w:rsid w:val="00416120"/>
    <w:rsid w:val="00423354"/>
    <w:rsid w:val="00425771"/>
    <w:rsid w:val="004273AF"/>
    <w:rsid w:val="004320F1"/>
    <w:rsid w:val="00432713"/>
    <w:rsid w:val="00432AA5"/>
    <w:rsid w:val="004357A9"/>
    <w:rsid w:val="00435E5C"/>
    <w:rsid w:val="0044243A"/>
    <w:rsid w:val="00444771"/>
    <w:rsid w:val="004466B0"/>
    <w:rsid w:val="0045092B"/>
    <w:rsid w:val="00454A3D"/>
    <w:rsid w:val="00454FBE"/>
    <w:rsid w:val="00456A07"/>
    <w:rsid w:val="00456CCB"/>
    <w:rsid w:val="00464ABD"/>
    <w:rsid w:val="004660A8"/>
    <w:rsid w:val="0046708B"/>
    <w:rsid w:val="00470F3E"/>
    <w:rsid w:val="0047261E"/>
    <w:rsid w:val="0047272E"/>
    <w:rsid w:val="00473D68"/>
    <w:rsid w:val="004774D5"/>
    <w:rsid w:val="00477E80"/>
    <w:rsid w:val="0048048D"/>
    <w:rsid w:val="00480C54"/>
    <w:rsid w:val="00481F40"/>
    <w:rsid w:val="00483105"/>
    <w:rsid w:val="004833D6"/>
    <w:rsid w:val="0048705F"/>
    <w:rsid w:val="00487F54"/>
    <w:rsid w:val="00490382"/>
    <w:rsid w:val="00491439"/>
    <w:rsid w:val="00493B29"/>
    <w:rsid w:val="00493F56"/>
    <w:rsid w:val="0049495D"/>
    <w:rsid w:val="004953A6"/>
    <w:rsid w:val="00495B58"/>
    <w:rsid w:val="004970CC"/>
    <w:rsid w:val="004979BA"/>
    <w:rsid w:val="00497AF9"/>
    <w:rsid w:val="004A687D"/>
    <w:rsid w:val="004A7EC3"/>
    <w:rsid w:val="004B0004"/>
    <w:rsid w:val="004B280D"/>
    <w:rsid w:val="004B306A"/>
    <w:rsid w:val="004B627A"/>
    <w:rsid w:val="004B7FB0"/>
    <w:rsid w:val="004C20A7"/>
    <w:rsid w:val="004C3D88"/>
    <w:rsid w:val="004C6E29"/>
    <w:rsid w:val="004C6F6E"/>
    <w:rsid w:val="004C72DD"/>
    <w:rsid w:val="004D2C6B"/>
    <w:rsid w:val="004D2D68"/>
    <w:rsid w:val="004D3809"/>
    <w:rsid w:val="004D3C3C"/>
    <w:rsid w:val="004D3C8F"/>
    <w:rsid w:val="004D42BC"/>
    <w:rsid w:val="004D4A80"/>
    <w:rsid w:val="004D65AE"/>
    <w:rsid w:val="004D6891"/>
    <w:rsid w:val="004E103A"/>
    <w:rsid w:val="004E411E"/>
    <w:rsid w:val="004E4618"/>
    <w:rsid w:val="004E6D50"/>
    <w:rsid w:val="004E77E1"/>
    <w:rsid w:val="004E7EA9"/>
    <w:rsid w:val="004F14BE"/>
    <w:rsid w:val="004F63A7"/>
    <w:rsid w:val="004F6A7B"/>
    <w:rsid w:val="00501C12"/>
    <w:rsid w:val="00503F60"/>
    <w:rsid w:val="00507619"/>
    <w:rsid w:val="00507F42"/>
    <w:rsid w:val="00510BC7"/>
    <w:rsid w:val="00512B7B"/>
    <w:rsid w:val="00512BC5"/>
    <w:rsid w:val="005134CD"/>
    <w:rsid w:val="00514826"/>
    <w:rsid w:val="00516A53"/>
    <w:rsid w:val="005202B1"/>
    <w:rsid w:val="00520712"/>
    <w:rsid w:val="005249A6"/>
    <w:rsid w:val="00524BB1"/>
    <w:rsid w:val="005251B5"/>
    <w:rsid w:val="005263C7"/>
    <w:rsid w:val="005268FD"/>
    <w:rsid w:val="00530227"/>
    <w:rsid w:val="00531CFD"/>
    <w:rsid w:val="005323C6"/>
    <w:rsid w:val="00535A7B"/>
    <w:rsid w:val="00535C46"/>
    <w:rsid w:val="00536E29"/>
    <w:rsid w:val="005378ED"/>
    <w:rsid w:val="00540897"/>
    <w:rsid w:val="0054204F"/>
    <w:rsid w:val="005431F4"/>
    <w:rsid w:val="005435F1"/>
    <w:rsid w:val="00547EAC"/>
    <w:rsid w:val="00550875"/>
    <w:rsid w:val="00551133"/>
    <w:rsid w:val="0055363E"/>
    <w:rsid w:val="00554CD0"/>
    <w:rsid w:val="00555CB3"/>
    <w:rsid w:val="00557EA0"/>
    <w:rsid w:val="00557F2D"/>
    <w:rsid w:val="00562BD0"/>
    <w:rsid w:val="005632A9"/>
    <w:rsid w:val="00566B8C"/>
    <w:rsid w:val="00567457"/>
    <w:rsid w:val="00571006"/>
    <w:rsid w:val="0057271B"/>
    <w:rsid w:val="00573185"/>
    <w:rsid w:val="00573467"/>
    <w:rsid w:val="00573B65"/>
    <w:rsid w:val="0057676D"/>
    <w:rsid w:val="00576E9F"/>
    <w:rsid w:val="0058133B"/>
    <w:rsid w:val="00583692"/>
    <w:rsid w:val="00583B1A"/>
    <w:rsid w:val="005849B3"/>
    <w:rsid w:val="005849B5"/>
    <w:rsid w:val="00590137"/>
    <w:rsid w:val="00592597"/>
    <w:rsid w:val="00593EBC"/>
    <w:rsid w:val="00593FE1"/>
    <w:rsid w:val="00594258"/>
    <w:rsid w:val="0059532B"/>
    <w:rsid w:val="00596729"/>
    <w:rsid w:val="00596D5E"/>
    <w:rsid w:val="005A1244"/>
    <w:rsid w:val="005A14C6"/>
    <w:rsid w:val="005A14E0"/>
    <w:rsid w:val="005A5FCD"/>
    <w:rsid w:val="005B6BCB"/>
    <w:rsid w:val="005C10B3"/>
    <w:rsid w:val="005C25D4"/>
    <w:rsid w:val="005C75E7"/>
    <w:rsid w:val="005D069E"/>
    <w:rsid w:val="005D339F"/>
    <w:rsid w:val="005D3646"/>
    <w:rsid w:val="005D3F92"/>
    <w:rsid w:val="005E1CF4"/>
    <w:rsid w:val="005E398D"/>
    <w:rsid w:val="005E4593"/>
    <w:rsid w:val="005E67CC"/>
    <w:rsid w:val="005E7541"/>
    <w:rsid w:val="005F2004"/>
    <w:rsid w:val="005F2570"/>
    <w:rsid w:val="005F6901"/>
    <w:rsid w:val="00605927"/>
    <w:rsid w:val="00606178"/>
    <w:rsid w:val="00610730"/>
    <w:rsid w:val="00612F65"/>
    <w:rsid w:val="00614441"/>
    <w:rsid w:val="00614689"/>
    <w:rsid w:val="00616FB1"/>
    <w:rsid w:val="006239DF"/>
    <w:rsid w:val="00624AC7"/>
    <w:rsid w:val="006256F0"/>
    <w:rsid w:val="00630A0E"/>
    <w:rsid w:val="006312ED"/>
    <w:rsid w:val="00631FE2"/>
    <w:rsid w:val="00632196"/>
    <w:rsid w:val="006343B3"/>
    <w:rsid w:val="00635B40"/>
    <w:rsid w:val="00640E6B"/>
    <w:rsid w:val="006421BA"/>
    <w:rsid w:val="006475F2"/>
    <w:rsid w:val="00650A22"/>
    <w:rsid w:val="00652782"/>
    <w:rsid w:val="006536EB"/>
    <w:rsid w:val="006539B3"/>
    <w:rsid w:val="00655424"/>
    <w:rsid w:val="00662196"/>
    <w:rsid w:val="00667028"/>
    <w:rsid w:val="00667623"/>
    <w:rsid w:val="00670151"/>
    <w:rsid w:val="00670616"/>
    <w:rsid w:val="0067165D"/>
    <w:rsid w:val="006750F3"/>
    <w:rsid w:val="00675696"/>
    <w:rsid w:val="00680680"/>
    <w:rsid w:val="00680E6F"/>
    <w:rsid w:val="0068335A"/>
    <w:rsid w:val="0068338C"/>
    <w:rsid w:val="0068375C"/>
    <w:rsid w:val="00683ADC"/>
    <w:rsid w:val="00684065"/>
    <w:rsid w:val="00687639"/>
    <w:rsid w:val="006920A2"/>
    <w:rsid w:val="00695D03"/>
    <w:rsid w:val="0069712E"/>
    <w:rsid w:val="006A1235"/>
    <w:rsid w:val="006A235F"/>
    <w:rsid w:val="006A36BF"/>
    <w:rsid w:val="006A5F94"/>
    <w:rsid w:val="006A682E"/>
    <w:rsid w:val="006B6B9A"/>
    <w:rsid w:val="006B7610"/>
    <w:rsid w:val="006C08E7"/>
    <w:rsid w:val="006C0D68"/>
    <w:rsid w:val="006C0E0E"/>
    <w:rsid w:val="006C14C7"/>
    <w:rsid w:val="006C1F85"/>
    <w:rsid w:val="006C3B36"/>
    <w:rsid w:val="006C7F7A"/>
    <w:rsid w:val="006D37A7"/>
    <w:rsid w:val="006D6AE7"/>
    <w:rsid w:val="006D7E28"/>
    <w:rsid w:val="006E1299"/>
    <w:rsid w:val="006E2A87"/>
    <w:rsid w:val="006E3610"/>
    <w:rsid w:val="006E3B0B"/>
    <w:rsid w:val="006E3D45"/>
    <w:rsid w:val="006E6609"/>
    <w:rsid w:val="006E727B"/>
    <w:rsid w:val="006F0B97"/>
    <w:rsid w:val="006F3E47"/>
    <w:rsid w:val="00701DB0"/>
    <w:rsid w:val="007025CC"/>
    <w:rsid w:val="007028DC"/>
    <w:rsid w:val="00703F25"/>
    <w:rsid w:val="007043CC"/>
    <w:rsid w:val="00705A20"/>
    <w:rsid w:val="0070745F"/>
    <w:rsid w:val="007119D6"/>
    <w:rsid w:val="007120E7"/>
    <w:rsid w:val="007145CE"/>
    <w:rsid w:val="00720326"/>
    <w:rsid w:val="00720A4C"/>
    <w:rsid w:val="0072118A"/>
    <w:rsid w:val="0072252C"/>
    <w:rsid w:val="00723D0D"/>
    <w:rsid w:val="00723ED5"/>
    <w:rsid w:val="007268F3"/>
    <w:rsid w:val="00727549"/>
    <w:rsid w:val="00733BA9"/>
    <w:rsid w:val="00735AB2"/>
    <w:rsid w:val="00740D77"/>
    <w:rsid w:val="00741360"/>
    <w:rsid w:val="00744063"/>
    <w:rsid w:val="00744EF0"/>
    <w:rsid w:val="0074509F"/>
    <w:rsid w:val="00746C4C"/>
    <w:rsid w:val="007474F5"/>
    <w:rsid w:val="00753C82"/>
    <w:rsid w:val="00756E1E"/>
    <w:rsid w:val="0076089C"/>
    <w:rsid w:val="00761476"/>
    <w:rsid w:val="0077064F"/>
    <w:rsid w:val="007766A6"/>
    <w:rsid w:val="0078126F"/>
    <w:rsid w:val="00781605"/>
    <w:rsid w:val="00782100"/>
    <w:rsid w:val="007824A0"/>
    <w:rsid w:val="00782DDD"/>
    <w:rsid w:val="0079123E"/>
    <w:rsid w:val="00793073"/>
    <w:rsid w:val="007957FB"/>
    <w:rsid w:val="00796285"/>
    <w:rsid w:val="00796E09"/>
    <w:rsid w:val="00797541"/>
    <w:rsid w:val="007A505F"/>
    <w:rsid w:val="007B0657"/>
    <w:rsid w:val="007B11F8"/>
    <w:rsid w:val="007B2826"/>
    <w:rsid w:val="007B2DDB"/>
    <w:rsid w:val="007B30DF"/>
    <w:rsid w:val="007B52C2"/>
    <w:rsid w:val="007B5934"/>
    <w:rsid w:val="007B665F"/>
    <w:rsid w:val="007B7702"/>
    <w:rsid w:val="007B78EE"/>
    <w:rsid w:val="007C3383"/>
    <w:rsid w:val="007C3974"/>
    <w:rsid w:val="007C5A2B"/>
    <w:rsid w:val="007C5DEB"/>
    <w:rsid w:val="007D00A8"/>
    <w:rsid w:val="007D1373"/>
    <w:rsid w:val="007D1F59"/>
    <w:rsid w:val="007D4204"/>
    <w:rsid w:val="007D59F9"/>
    <w:rsid w:val="007D7156"/>
    <w:rsid w:val="007E0CB0"/>
    <w:rsid w:val="007E3EC8"/>
    <w:rsid w:val="007E618D"/>
    <w:rsid w:val="007F01CF"/>
    <w:rsid w:val="007F1262"/>
    <w:rsid w:val="007F5568"/>
    <w:rsid w:val="007F6DD9"/>
    <w:rsid w:val="0080336E"/>
    <w:rsid w:val="008040FD"/>
    <w:rsid w:val="008045B3"/>
    <w:rsid w:val="00806624"/>
    <w:rsid w:val="00807657"/>
    <w:rsid w:val="008111F9"/>
    <w:rsid w:val="00813110"/>
    <w:rsid w:val="008144C7"/>
    <w:rsid w:val="00815241"/>
    <w:rsid w:val="0081683D"/>
    <w:rsid w:val="00820463"/>
    <w:rsid w:val="00821766"/>
    <w:rsid w:val="008252BA"/>
    <w:rsid w:val="00825B83"/>
    <w:rsid w:val="008270DA"/>
    <w:rsid w:val="00832822"/>
    <w:rsid w:val="00834A9E"/>
    <w:rsid w:val="0083555F"/>
    <w:rsid w:val="0083782F"/>
    <w:rsid w:val="00837DD9"/>
    <w:rsid w:val="008467E9"/>
    <w:rsid w:val="008508A8"/>
    <w:rsid w:val="0085152C"/>
    <w:rsid w:val="00851711"/>
    <w:rsid w:val="00852D9B"/>
    <w:rsid w:val="00862752"/>
    <w:rsid w:val="00875095"/>
    <w:rsid w:val="00881470"/>
    <w:rsid w:val="0088169E"/>
    <w:rsid w:val="008830F0"/>
    <w:rsid w:val="00884FB2"/>
    <w:rsid w:val="008956FA"/>
    <w:rsid w:val="008A0994"/>
    <w:rsid w:val="008A1753"/>
    <w:rsid w:val="008A2FB9"/>
    <w:rsid w:val="008A601F"/>
    <w:rsid w:val="008B087B"/>
    <w:rsid w:val="008B0E2B"/>
    <w:rsid w:val="008B1017"/>
    <w:rsid w:val="008B190A"/>
    <w:rsid w:val="008B28E8"/>
    <w:rsid w:val="008B415B"/>
    <w:rsid w:val="008B4ABE"/>
    <w:rsid w:val="008C60B9"/>
    <w:rsid w:val="008C6ACD"/>
    <w:rsid w:val="008D0BCD"/>
    <w:rsid w:val="008D0C3D"/>
    <w:rsid w:val="008D4280"/>
    <w:rsid w:val="008D48CD"/>
    <w:rsid w:val="008D4B77"/>
    <w:rsid w:val="008D570E"/>
    <w:rsid w:val="008D5926"/>
    <w:rsid w:val="008D5949"/>
    <w:rsid w:val="008E4BD2"/>
    <w:rsid w:val="008E4DA3"/>
    <w:rsid w:val="008F34CD"/>
    <w:rsid w:val="008F3DBC"/>
    <w:rsid w:val="00902733"/>
    <w:rsid w:val="009046B9"/>
    <w:rsid w:val="00904D52"/>
    <w:rsid w:val="009077B4"/>
    <w:rsid w:val="00912656"/>
    <w:rsid w:val="00915006"/>
    <w:rsid w:val="00916D60"/>
    <w:rsid w:val="00917EE3"/>
    <w:rsid w:val="009216EF"/>
    <w:rsid w:val="00921B05"/>
    <w:rsid w:val="00921C2B"/>
    <w:rsid w:val="0092253D"/>
    <w:rsid w:val="009244E7"/>
    <w:rsid w:val="00924E36"/>
    <w:rsid w:val="009277DD"/>
    <w:rsid w:val="00932234"/>
    <w:rsid w:val="00932F1A"/>
    <w:rsid w:val="00936378"/>
    <w:rsid w:val="00936396"/>
    <w:rsid w:val="00941188"/>
    <w:rsid w:val="00941A3F"/>
    <w:rsid w:val="0094286B"/>
    <w:rsid w:val="00945B09"/>
    <w:rsid w:val="00946E51"/>
    <w:rsid w:val="00950971"/>
    <w:rsid w:val="009553E5"/>
    <w:rsid w:val="00961217"/>
    <w:rsid w:val="0096499F"/>
    <w:rsid w:val="00964CE4"/>
    <w:rsid w:val="00965E6B"/>
    <w:rsid w:val="009676FD"/>
    <w:rsid w:val="00973243"/>
    <w:rsid w:val="009769C9"/>
    <w:rsid w:val="00976D24"/>
    <w:rsid w:val="00976E6C"/>
    <w:rsid w:val="00977CB3"/>
    <w:rsid w:val="00981C54"/>
    <w:rsid w:val="00981E30"/>
    <w:rsid w:val="00982801"/>
    <w:rsid w:val="00983E32"/>
    <w:rsid w:val="009845C7"/>
    <w:rsid w:val="00984792"/>
    <w:rsid w:val="00990D83"/>
    <w:rsid w:val="00992760"/>
    <w:rsid w:val="009933A7"/>
    <w:rsid w:val="009938D0"/>
    <w:rsid w:val="00993E72"/>
    <w:rsid w:val="00995B10"/>
    <w:rsid w:val="009A038E"/>
    <w:rsid w:val="009A1428"/>
    <w:rsid w:val="009A3B1F"/>
    <w:rsid w:val="009A3DD7"/>
    <w:rsid w:val="009A4676"/>
    <w:rsid w:val="009A4BF6"/>
    <w:rsid w:val="009A60E4"/>
    <w:rsid w:val="009B2544"/>
    <w:rsid w:val="009B307A"/>
    <w:rsid w:val="009B53D3"/>
    <w:rsid w:val="009B5DFF"/>
    <w:rsid w:val="009B7BA4"/>
    <w:rsid w:val="009B7D10"/>
    <w:rsid w:val="009C0863"/>
    <w:rsid w:val="009C2BCF"/>
    <w:rsid w:val="009C3652"/>
    <w:rsid w:val="009C64A0"/>
    <w:rsid w:val="009C7D5B"/>
    <w:rsid w:val="009D06FE"/>
    <w:rsid w:val="009D2808"/>
    <w:rsid w:val="009D3A23"/>
    <w:rsid w:val="009D4392"/>
    <w:rsid w:val="009E2878"/>
    <w:rsid w:val="009E37CF"/>
    <w:rsid w:val="009E4A30"/>
    <w:rsid w:val="009E4C03"/>
    <w:rsid w:val="009F15AF"/>
    <w:rsid w:val="009F34ED"/>
    <w:rsid w:val="009F748A"/>
    <w:rsid w:val="00A00921"/>
    <w:rsid w:val="00A00A95"/>
    <w:rsid w:val="00A015C4"/>
    <w:rsid w:val="00A02C3F"/>
    <w:rsid w:val="00A0333B"/>
    <w:rsid w:val="00A051D0"/>
    <w:rsid w:val="00A062E4"/>
    <w:rsid w:val="00A16505"/>
    <w:rsid w:val="00A20164"/>
    <w:rsid w:val="00A214AC"/>
    <w:rsid w:val="00A24E79"/>
    <w:rsid w:val="00A309BA"/>
    <w:rsid w:val="00A310BF"/>
    <w:rsid w:val="00A32E6D"/>
    <w:rsid w:val="00A32F07"/>
    <w:rsid w:val="00A35418"/>
    <w:rsid w:val="00A37846"/>
    <w:rsid w:val="00A40CA9"/>
    <w:rsid w:val="00A427A8"/>
    <w:rsid w:val="00A42B00"/>
    <w:rsid w:val="00A43217"/>
    <w:rsid w:val="00A44A57"/>
    <w:rsid w:val="00A45AF9"/>
    <w:rsid w:val="00A46154"/>
    <w:rsid w:val="00A52D15"/>
    <w:rsid w:val="00A53A71"/>
    <w:rsid w:val="00A53CDA"/>
    <w:rsid w:val="00A61299"/>
    <w:rsid w:val="00A61C0C"/>
    <w:rsid w:val="00A65B4D"/>
    <w:rsid w:val="00A71A4F"/>
    <w:rsid w:val="00A71D24"/>
    <w:rsid w:val="00A71E13"/>
    <w:rsid w:val="00A73036"/>
    <w:rsid w:val="00A73314"/>
    <w:rsid w:val="00A73816"/>
    <w:rsid w:val="00A739BE"/>
    <w:rsid w:val="00A828D0"/>
    <w:rsid w:val="00A86ABC"/>
    <w:rsid w:val="00A923FD"/>
    <w:rsid w:val="00A936ED"/>
    <w:rsid w:val="00A942B5"/>
    <w:rsid w:val="00AA47B0"/>
    <w:rsid w:val="00AA5F05"/>
    <w:rsid w:val="00AB0A32"/>
    <w:rsid w:val="00AB226D"/>
    <w:rsid w:val="00AB3F3C"/>
    <w:rsid w:val="00AB6AF8"/>
    <w:rsid w:val="00AB799C"/>
    <w:rsid w:val="00AC275A"/>
    <w:rsid w:val="00AC3FAC"/>
    <w:rsid w:val="00AC4872"/>
    <w:rsid w:val="00AC57C2"/>
    <w:rsid w:val="00AC57EB"/>
    <w:rsid w:val="00AC6C3E"/>
    <w:rsid w:val="00AD1525"/>
    <w:rsid w:val="00AD2934"/>
    <w:rsid w:val="00AD6FD1"/>
    <w:rsid w:val="00AD71E2"/>
    <w:rsid w:val="00AE2613"/>
    <w:rsid w:val="00AE38E7"/>
    <w:rsid w:val="00AF0F9B"/>
    <w:rsid w:val="00AF214D"/>
    <w:rsid w:val="00AF250E"/>
    <w:rsid w:val="00AF317B"/>
    <w:rsid w:val="00AF6DE7"/>
    <w:rsid w:val="00AF7F7F"/>
    <w:rsid w:val="00B01A1E"/>
    <w:rsid w:val="00B03388"/>
    <w:rsid w:val="00B035EF"/>
    <w:rsid w:val="00B10062"/>
    <w:rsid w:val="00B110A1"/>
    <w:rsid w:val="00B14293"/>
    <w:rsid w:val="00B14E9B"/>
    <w:rsid w:val="00B174B6"/>
    <w:rsid w:val="00B20557"/>
    <w:rsid w:val="00B20BC9"/>
    <w:rsid w:val="00B2370E"/>
    <w:rsid w:val="00B31240"/>
    <w:rsid w:val="00B3235E"/>
    <w:rsid w:val="00B34527"/>
    <w:rsid w:val="00B34BAE"/>
    <w:rsid w:val="00B34BE4"/>
    <w:rsid w:val="00B42611"/>
    <w:rsid w:val="00B42970"/>
    <w:rsid w:val="00B42D29"/>
    <w:rsid w:val="00B43E80"/>
    <w:rsid w:val="00B45245"/>
    <w:rsid w:val="00B50C73"/>
    <w:rsid w:val="00B50D58"/>
    <w:rsid w:val="00B51321"/>
    <w:rsid w:val="00B56985"/>
    <w:rsid w:val="00B600FA"/>
    <w:rsid w:val="00B60CFF"/>
    <w:rsid w:val="00B61CC0"/>
    <w:rsid w:val="00B620B8"/>
    <w:rsid w:val="00B63377"/>
    <w:rsid w:val="00B6375F"/>
    <w:rsid w:val="00B637E8"/>
    <w:rsid w:val="00B64EA1"/>
    <w:rsid w:val="00B6569D"/>
    <w:rsid w:val="00B669DC"/>
    <w:rsid w:val="00B7335F"/>
    <w:rsid w:val="00B804F1"/>
    <w:rsid w:val="00B81A95"/>
    <w:rsid w:val="00B82AAE"/>
    <w:rsid w:val="00B83459"/>
    <w:rsid w:val="00B864C3"/>
    <w:rsid w:val="00B869BB"/>
    <w:rsid w:val="00B869C5"/>
    <w:rsid w:val="00B92834"/>
    <w:rsid w:val="00B95F21"/>
    <w:rsid w:val="00BA40CD"/>
    <w:rsid w:val="00BA43C3"/>
    <w:rsid w:val="00BA4DB6"/>
    <w:rsid w:val="00BB2D3E"/>
    <w:rsid w:val="00BB3DF6"/>
    <w:rsid w:val="00BB4CDE"/>
    <w:rsid w:val="00BB57A8"/>
    <w:rsid w:val="00BB5817"/>
    <w:rsid w:val="00BB5E22"/>
    <w:rsid w:val="00BC01B9"/>
    <w:rsid w:val="00BC0CE1"/>
    <w:rsid w:val="00BC1EC4"/>
    <w:rsid w:val="00BC3721"/>
    <w:rsid w:val="00BC395F"/>
    <w:rsid w:val="00BC5FAF"/>
    <w:rsid w:val="00BC7270"/>
    <w:rsid w:val="00BD2D3C"/>
    <w:rsid w:val="00BD3F77"/>
    <w:rsid w:val="00BD5D3D"/>
    <w:rsid w:val="00BD6414"/>
    <w:rsid w:val="00BD7AE3"/>
    <w:rsid w:val="00BE3CA2"/>
    <w:rsid w:val="00BE64AB"/>
    <w:rsid w:val="00BE687C"/>
    <w:rsid w:val="00BE749C"/>
    <w:rsid w:val="00BE74FE"/>
    <w:rsid w:val="00BF0D71"/>
    <w:rsid w:val="00BF1098"/>
    <w:rsid w:val="00BF1364"/>
    <w:rsid w:val="00BF27CB"/>
    <w:rsid w:val="00BF28DC"/>
    <w:rsid w:val="00BF3DDB"/>
    <w:rsid w:val="00BF54EF"/>
    <w:rsid w:val="00BF577C"/>
    <w:rsid w:val="00BF6589"/>
    <w:rsid w:val="00BF7AA7"/>
    <w:rsid w:val="00C0104E"/>
    <w:rsid w:val="00C01BFF"/>
    <w:rsid w:val="00C022D4"/>
    <w:rsid w:val="00C06EA9"/>
    <w:rsid w:val="00C10120"/>
    <w:rsid w:val="00C14480"/>
    <w:rsid w:val="00C145EA"/>
    <w:rsid w:val="00C165BA"/>
    <w:rsid w:val="00C216F3"/>
    <w:rsid w:val="00C2354E"/>
    <w:rsid w:val="00C23DD3"/>
    <w:rsid w:val="00C24125"/>
    <w:rsid w:val="00C24953"/>
    <w:rsid w:val="00C26F86"/>
    <w:rsid w:val="00C3055D"/>
    <w:rsid w:val="00C34C98"/>
    <w:rsid w:val="00C34F24"/>
    <w:rsid w:val="00C41DB3"/>
    <w:rsid w:val="00C42322"/>
    <w:rsid w:val="00C4352C"/>
    <w:rsid w:val="00C442FF"/>
    <w:rsid w:val="00C45B37"/>
    <w:rsid w:val="00C5198F"/>
    <w:rsid w:val="00C541C6"/>
    <w:rsid w:val="00C55313"/>
    <w:rsid w:val="00C55E7B"/>
    <w:rsid w:val="00C60224"/>
    <w:rsid w:val="00C630C1"/>
    <w:rsid w:val="00C63AB7"/>
    <w:rsid w:val="00C65713"/>
    <w:rsid w:val="00C6571E"/>
    <w:rsid w:val="00C71329"/>
    <w:rsid w:val="00C72AC3"/>
    <w:rsid w:val="00C74924"/>
    <w:rsid w:val="00C801D3"/>
    <w:rsid w:val="00C816D9"/>
    <w:rsid w:val="00C81B67"/>
    <w:rsid w:val="00C81E41"/>
    <w:rsid w:val="00C830D8"/>
    <w:rsid w:val="00C852F7"/>
    <w:rsid w:val="00C93852"/>
    <w:rsid w:val="00CA0F6F"/>
    <w:rsid w:val="00CA1CD4"/>
    <w:rsid w:val="00CA47CB"/>
    <w:rsid w:val="00CA4F6B"/>
    <w:rsid w:val="00CA56CF"/>
    <w:rsid w:val="00CA61A4"/>
    <w:rsid w:val="00CB0E91"/>
    <w:rsid w:val="00CB3CF6"/>
    <w:rsid w:val="00CB40CE"/>
    <w:rsid w:val="00CB411F"/>
    <w:rsid w:val="00CB7F56"/>
    <w:rsid w:val="00CC2253"/>
    <w:rsid w:val="00CC39FF"/>
    <w:rsid w:val="00CC4B2F"/>
    <w:rsid w:val="00CD1755"/>
    <w:rsid w:val="00CD1C1D"/>
    <w:rsid w:val="00CD2079"/>
    <w:rsid w:val="00CD236C"/>
    <w:rsid w:val="00CD472A"/>
    <w:rsid w:val="00CD56A0"/>
    <w:rsid w:val="00CD571D"/>
    <w:rsid w:val="00CD58C4"/>
    <w:rsid w:val="00CD6860"/>
    <w:rsid w:val="00CD7B9E"/>
    <w:rsid w:val="00CE06E9"/>
    <w:rsid w:val="00CE0FDA"/>
    <w:rsid w:val="00CE240F"/>
    <w:rsid w:val="00CE3C8D"/>
    <w:rsid w:val="00CE647A"/>
    <w:rsid w:val="00CE6660"/>
    <w:rsid w:val="00CE7F58"/>
    <w:rsid w:val="00CF565C"/>
    <w:rsid w:val="00CF5721"/>
    <w:rsid w:val="00CF64AF"/>
    <w:rsid w:val="00CF776E"/>
    <w:rsid w:val="00CF7868"/>
    <w:rsid w:val="00D0090D"/>
    <w:rsid w:val="00D00D29"/>
    <w:rsid w:val="00D01584"/>
    <w:rsid w:val="00D05096"/>
    <w:rsid w:val="00D066B1"/>
    <w:rsid w:val="00D07D1F"/>
    <w:rsid w:val="00D12AEF"/>
    <w:rsid w:val="00D142A2"/>
    <w:rsid w:val="00D1688C"/>
    <w:rsid w:val="00D16AD7"/>
    <w:rsid w:val="00D20E54"/>
    <w:rsid w:val="00D21702"/>
    <w:rsid w:val="00D21F41"/>
    <w:rsid w:val="00D2324C"/>
    <w:rsid w:val="00D258E1"/>
    <w:rsid w:val="00D25F10"/>
    <w:rsid w:val="00D26554"/>
    <w:rsid w:val="00D2780F"/>
    <w:rsid w:val="00D319E2"/>
    <w:rsid w:val="00D328B0"/>
    <w:rsid w:val="00D3323F"/>
    <w:rsid w:val="00D3597D"/>
    <w:rsid w:val="00D36775"/>
    <w:rsid w:val="00D37064"/>
    <w:rsid w:val="00D427C3"/>
    <w:rsid w:val="00D450BC"/>
    <w:rsid w:val="00D45EB3"/>
    <w:rsid w:val="00D461A4"/>
    <w:rsid w:val="00D46491"/>
    <w:rsid w:val="00D472A6"/>
    <w:rsid w:val="00D47F55"/>
    <w:rsid w:val="00D50B1C"/>
    <w:rsid w:val="00D5359D"/>
    <w:rsid w:val="00D53647"/>
    <w:rsid w:val="00D569CA"/>
    <w:rsid w:val="00D578C9"/>
    <w:rsid w:val="00D57E67"/>
    <w:rsid w:val="00D60DD7"/>
    <w:rsid w:val="00D619F6"/>
    <w:rsid w:val="00D62B47"/>
    <w:rsid w:val="00D62FFD"/>
    <w:rsid w:val="00D63D46"/>
    <w:rsid w:val="00D65555"/>
    <w:rsid w:val="00D66A09"/>
    <w:rsid w:val="00D66A75"/>
    <w:rsid w:val="00D66CFD"/>
    <w:rsid w:val="00D73175"/>
    <w:rsid w:val="00D751B2"/>
    <w:rsid w:val="00D7697B"/>
    <w:rsid w:val="00D7699C"/>
    <w:rsid w:val="00D77906"/>
    <w:rsid w:val="00D822A7"/>
    <w:rsid w:val="00D84B54"/>
    <w:rsid w:val="00D85363"/>
    <w:rsid w:val="00D85582"/>
    <w:rsid w:val="00D87BA0"/>
    <w:rsid w:val="00D92C02"/>
    <w:rsid w:val="00D93ACF"/>
    <w:rsid w:val="00D94D79"/>
    <w:rsid w:val="00D95CCE"/>
    <w:rsid w:val="00D97149"/>
    <w:rsid w:val="00DA57D4"/>
    <w:rsid w:val="00DA7241"/>
    <w:rsid w:val="00DB14E0"/>
    <w:rsid w:val="00DB3CF9"/>
    <w:rsid w:val="00DB5D27"/>
    <w:rsid w:val="00DB6872"/>
    <w:rsid w:val="00DB6D6E"/>
    <w:rsid w:val="00DC10F4"/>
    <w:rsid w:val="00DC3490"/>
    <w:rsid w:val="00DC4330"/>
    <w:rsid w:val="00DC5C95"/>
    <w:rsid w:val="00DC6727"/>
    <w:rsid w:val="00DC6DAB"/>
    <w:rsid w:val="00DD1BA0"/>
    <w:rsid w:val="00DD1C2E"/>
    <w:rsid w:val="00DD2119"/>
    <w:rsid w:val="00DD320B"/>
    <w:rsid w:val="00DD448F"/>
    <w:rsid w:val="00DD733A"/>
    <w:rsid w:val="00DD74E5"/>
    <w:rsid w:val="00DE2C03"/>
    <w:rsid w:val="00DE7092"/>
    <w:rsid w:val="00DF16DC"/>
    <w:rsid w:val="00DF2BC7"/>
    <w:rsid w:val="00DF51A8"/>
    <w:rsid w:val="00DF5BA1"/>
    <w:rsid w:val="00DF5CBE"/>
    <w:rsid w:val="00DF6158"/>
    <w:rsid w:val="00E00626"/>
    <w:rsid w:val="00E025B6"/>
    <w:rsid w:val="00E07AB1"/>
    <w:rsid w:val="00E13E3C"/>
    <w:rsid w:val="00E14349"/>
    <w:rsid w:val="00E15BDC"/>
    <w:rsid w:val="00E177CE"/>
    <w:rsid w:val="00E21E45"/>
    <w:rsid w:val="00E25ED6"/>
    <w:rsid w:val="00E26D57"/>
    <w:rsid w:val="00E309C0"/>
    <w:rsid w:val="00E31B8F"/>
    <w:rsid w:val="00E32F5A"/>
    <w:rsid w:val="00E3369C"/>
    <w:rsid w:val="00E41EB5"/>
    <w:rsid w:val="00E42839"/>
    <w:rsid w:val="00E449D0"/>
    <w:rsid w:val="00E45AEC"/>
    <w:rsid w:val="00E5258C"/>
    <w:rsid w:val="00E535C3"/>
    <w:rsid w:val="00E545C3"/>
    <w:rsid w:val="00E6092F"/>
    <w:rsid w:val="00E61EF8"/>
    <w:rsid w:val="00E63193"/>
    <w:rsid w:val="00E6365D"/>
    <w:rsid w:val="00E64F26"/>
    <w:rsid w:val="00E651B2"/>
    <w:rsid w:val="00E700FE"/>
    <w:rsid w:val="00E71483"/>
    <w:rsid w:val="00E71D04"/>
    <w:rsid w:val="00E7294F"/>
    <w:rsid w:val="00E746B5"/>
    <w:rsid w:val="00E7731A"/>
    <w:rsid w:val="00E7732E"/>
    <w:rsid w:val="00E85413"/>
    <w:rsid w:val="00E85EB4"/>
    <w:rsid w:val="00E8619E"/>
    <w:rsid w:val="00E87937"/>
    <w:rsid w:val="00E903C1"/>
    <w:rsid w:val="00E91440"/>
    <w:rsid w:val="00E918BB"/>
    <w:rsid w:val="00E92194"/>
    <w:rsid w:val="00E924C0"/>
    <w:rsid w:val="00E927F2"/>
    <w:rsid w:val="00E93F48"/>
    <w:rsid w:val="00E957EA"/>
    <w:rsid w:val="00E95D4A"/>
    <w:rsid w:val="00EA128D"/>
    <w:rsid w:val="00EA2127"/>
    <w:rsid w:val="00EA2D89"/>
    <w:rsid w:val="00EA3250"/>
    <w:rsid w:val="00EA33D4"/>
    <w:rsid w:val="00EA6C69"/>
    <w:rsid w:val="00EB16B0"/>
    <w:rsid w:val="00EB26C6"/>
    <w:rsid w:val="00EB345D"/>
    <w:rsid w:val="00EB6AF1"/>
    <w:rsid w:val="00EB7688"/>
    <w:rsid w:val="00EC2736"/>
    <w:rsid w:val="00EC3F54"/>
    <w:rsid w:val="00EC49DC"/>
    <w:rsid w:val="00EC5FF6"/>
    <w:rsid w:val="00ED102E"/>
    <w:rsid w:val="00ED2231"/>
    <w:rsid w:val="00ED34B5"/>
    <w:rsid w:val="00ED3CF4"/>
    <w:rsid w:val="00ED5934"/>
    <w:rsid w:val="00EE31C8"/>
    <w:rsid w:val="00EE4C3E"/>
    <w:rsid w:val="00EE4DC9"/>
    <w:rsid w:val="00EF4772"/>
    <w:rsid w:val="00EF4836"/>
    <w:rsid w:val="00EF5639"/>
    <w:rsid w:val="00EF7205"/>
    <w:rsid w:val="00F024C9"/>
    <w:rsid w:val="00F02FE5"/>
    <w:rsid w:val="00F06009"/>
    <w:rsid w:val="00F11AA1"/>
    <w:rsid w:val="00F11C52"/>
    <w:rsid w:val="00F15AD8"/>
    <w:rsid w:val="00F16580"/>
    <w:rsid w:val="00F17C4E"/>
    <w:rsid w:val="00F21254"/>
    <w:rsid w:val="00F21814"/>
    <w:rsid w:val="00F22BD4"/>
    <w:rsid w:val="00F231ED"/>
    <w:rsid w:val="00F27944"/>
    <w:rsid w:val="00F3140E"/>
    <w:rsid w:val="00F3199B"/>
    <w:rsid w:val="00F376D9"/>
    <w:rsid w:val="00F41C1B"/>
    <w:rsid w:val="00F42514"/>
    <w:rsid w:val="00F4275F"/>
    <w:rsid w:val="00F436A9"/>
    <w:rsid w:val="00F518C0"/>
    <w:rsid w:val="00F5241C"/>
    <w:rsid w:val="00F5246C"/>
    <w:rsid w:val="00F546F0"/>
    <w:rsid w:val="00F55731"/>
    <w:rsid w:val="00F566C9"/>
    <w:rsid w:val="00F601AB"/>
    <w:rsid w:val="00F626B7"/>
    <w:rsid w:val="00F6348A"/>
    <w:rsid w:val="00F63828"/>
    <w:rsid w:val="00F71137"/>
    <w:rsid w:val="00F72669"/>
    <w:rsid w:val="00F739DB"/>
    <w:rsid w:val="00F746D9"/>
    <w:rsid w:val="00F75F1D"/>
    <w:rsid w:val="00F76B58"/>
    <w:rsid w:val="00F775C3"/>
    <w:rsid w:val="00F81D85"/>
    <w:rsid w:val="00F8342F"/>
    <w:rsid w:val="00F86B4C"/>
    <w:rsid w:val="00F903C2"/>
    <w:rsid w:val="00F92594"/>
    <w:rsid w:val="00F92F0D"/>
    <w:rsid w:val="00F94205"/>
    <w:rsid w:val="00F9432B"/>
    <w:rsid w:val="00F95B17"/>
    <w:rsid w:val="00FA02BB"/>
    <w:rsid w:val="00FA3A1A"/>
    <w:rsid w:val="00FA4E96"/>
    <w:rsid w:val="00FA714B"/>
    <w:rsid w:val="00FA7640"/>
    <w:rsid w:val="00FA7BF3"/>
    <w:rsid w:val="00FA7F78"/>
    <w:rsid w:val="00FB016F"/>
    <w:rsid w:val="00FB0937"/>
    <w:rsid w:val="00FB242C"/>
    <w:rsid w:val="00FB62C2"/>
    <w:rsid w:val="00FC1415"/>
    <w:rsid w:val="00FC1E64"/>
    <w:rsid w:val="00FC245E"/>
    <w:rsid w:val="00FC600B"/>
    <w:rsid w:val="00FC62A6"/>
    <w:rsid w:val="00FC6A31"/>
    <w:rsid w:val="00FD07A6"/>
    <w:rsid w:val="00FD6227"/>
    <w:rsid w:val="00FD63D1"/>
    <w:rsid w:val="00FD79CF"/>
    <w:rsid w:val="00FE2B16"/>
    <w:rsid w:val="00FE335D"/>
    <w:rsid w:val="00FE5162"/>
    <w:rsid w:val="00FE5978"/>
    <w:rsid w:val="00FE5AAD"/>
    <w:rsid w:val="00FE6D48"/>
    <w:rsid w:val="00FF0BF8"/>
    <w:rsid w:val="00FF4B61"/>
    <w:rsid w:val="00FF7F70"/>
    <w:rsid w:val="08080854"/>
    <w:rsid w:val="08CB7C1B"/>
    <w:rsid w:val="0DD972C1"/>
    <w:rsid w:val="10FC64FE"/>
    <w:rsid w:val="12E7752C"/>
    <w:rsid w:val="156C1406"/>
    <w:rsid w:val="16640119"/>
    <w:rsid w:val="178D5F57"/>
    <w:rsid w:val="1B6E361F"/>
    <w:rsid w:val="1BE71D13"/>
    <w:rsid w:val="21EF2CAE"/>
    <w:rsid w:val="2D72514D"/>
    <w:rsid w:val="3B3E3A82"/>
    <w:rsid w:val="3F582116"/>
    <w:rsid w:val="42EE2F57"/>
    <w:rsid w:val="454D0C68"/>
    <w:rsid w:val="4C330B2E"/>
    <w:rsid w:val="4CAD7D15"/>
    <w:rsid w:val="5017325E"/>
    <w:rsid w:val="54451AD6"/>
    <w:rsid w:val="55EB5530"/>
    <w:rsid w:val="57521B38"/>
    <w:rsid w:val="5BB90D8C"/>
    <w:rsid w:val="5DD04C63"/>
    <w:rsid w:val="5F7F2BAD"/>
    <w:rsid w:val="60E575FF"/>
    <w:rsid w:val="6BFF6CAE"/>
    <w:rsid w:val="7A46573C"/>
    <w:rsid w:val="7F630A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12507F"/>
  <w15:docId w15:val="{2393FC2E-3B25-4861-85C7-50BE4B06A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center"/>
    </w:pPr>
    <w:rPr>
      <w:kern w:val="2"/>
      <w:sz w:val="24"/>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qFormat/>
    <w:pPr>
      <w:keepNext/>
      <w:jc w:val="both"/>
      <w:outlineLvl w:val="1"/>
    </w:pPr>
    <w:rPr>
      <w:rFonts w:ascii="宋体" w:hAnsi="宋体"/>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qFormat/>
    <w:rPr>
      <w:rFonts w:ascii="宋体"/>
      <w:sz w:val="18"/>
      <w:szCs w:val="18"/>
    </w:rPr>
  </w:style>
  <w:style w:type="paragraph" w:styleId="a5">
    <w:name w:val="annotation text"/>
    <w:basedOn w:val="a"/>
    <w:semiHidden/>
    <w:qFormat/>
    <w:pPr>
      <w:jc w:val="left"/>
    </w:pPr>
  </w:style>
  <w:style w:type="paragraph" w:styleId="a6">
    <w:name w:val="Body Text Indent"/>
    <w:basedOn w:val="a"/>
    <w:link w:val="a7"/>
    <w:qFormat/>
    <w:pPr>
      <w:ind w:firstLine="570"/>
      <w:jc w:val="both"/>
    </w:pPr>
    <w:rPr>
      <w:rFonts w:asciiTheme="minorHAnsi" w:eastAsia="黑体" w:hAnsiTheme="minorHAnsi" w:cstheme="minorBidi"/>
      <w:sz w:val="28"/>
    </w:rPr>
  </w:style>
  <w:style w:type="paragraph" w:styleId="a8">
    <w:name w:val="footer"/>
    <w:basedOn w:val="a"/>
    <w:link w:val="a9"/>
    <w:uiPriority w:val="99"/>
    <w:unhideWhenUsed/>
    <w:qFormat/>
    <w:pPr>
      <w:tabs>
        <w:tab w:val="center" w:pos="4153"/>
        <w:tab w:val="right" w:pos="8306"/>
      </w:tabs>
      <w:snapToGrid w:val="0"/>
      <w:jc w:val="left"/>
    </w:pPr>
    <w:rPr>
      <w:sz w:val="18"/>
      <w:szCs w:val="18"/>
    </w:rPr>
  </w:style>
  <w:style w:type="paragraph" w:styleId="aa">
    <w:name w:val="header"/>
    <w:basedOn w:val="a"/>
    <w:link w:val="ab"/>
    <w:uiPriority w:val="99"/>
    <w:unhideWhenUsed/>
    <w:qFormat/>
    <w:pPr>
      <w:pBdr>
        <w:bottom w:val="single" w:sz="6" w:space="1" w:color="auto"/>
      </w:pBdr>
      <w:tabs>
        <w:tab w:val="center" w:pos="4153"/>
        <w:tab w:val="right" w:pos="8306"/>
      </w:tabs>
      <w:snapToGrid w:val="0"/>
    </w:pPr>
    <w:rPr>
      <w:sz w:val="18"/>
      <w:szCs w:val="18"/>
    </w:rPr>
  </w:style>
  <w:style w:type="paragraph" w:styleId="ac">
    <w:name w:val="Normal (Web)"/>
    <w:basedOn w:val="a"/>
    <w:uiPriority w:val="99"/>
    <w:unhideWhenUsed/>
    <w:qFormat/>
    <w:pPr>
      <w:jc w:val="both"/>
    </w:pPr>
    <w:rPr>
      <w:szCs w:val="20"/>
    </w:rPr>
  </w:style>
  <w:style w:type="character" w:customStyle="1" w:styleId="Char">
    <w:name w:val="正文文本缩进 Char"/>
    <w:basedOn w:val="a0"/>
    <w:qFormat/>
    <w:rPr>
      <w:rFonts w:eastAsia="黑体"/>
      <w:sz w:val="28"/>
      <w:szCs w:val="24"/>
    </w:rPr>
  </w:style>
  <w:style w:type="character" w:customStyle="1" w:styleId="a7">
    <w:name w:val="正文文本缩进 字符"/>
    <w:basedOn w:val="a0"/>
    <w:link w:val="a6"/>
    <w:uiPriority w:val="99"/>
    <w:semiHidden/>
    <w:qFormat/>
    <w:rPr>
      <w:rFonts w:ascii="Times New Roman" w:eastAsia="宋体" w:hAnsi="Times New Roman" w:cs="Times New Roman"/>
      <w:sz w:val="24"/>
      <w:szCs w:val="24"/>
    </w:rPr>
  </w:style>
  <w:style w:type="character" w:customStyle="1" w:styleId="a4">
    <w:name w:val="文档结构图 字符"/>
    <w:basedOn w:val="a0"/>
    <w:link w:val="a3"/>
    <w:uiPriority w:val="99"/>
    <w:semiHidden/>
    <w:qFormat/>
    <w:rPr>
      <w:rFonts w:ascii="宋体" w:eastAsia="宋体" w:hAnsi="Times New Roman" w:cs="Times New Roman"/>
      <w:sz w:val="18"/>
      <w:szCs w:val="18"/>
    </w:rPr>
  </w:style>
  <w:style w:type="character" w:customStyle="1" w:styleId="ab">
    <w:name w:val="页眉 字符"/>
    <w:basedOn w:val="a0"/>
    <w:link w:val="aa"/>
    <w:uiPriority w:val="99"/>
    <w:qFormat/>
    <w:rPr>
      <w:rFonts w:ascii="Times New Roman" w:eastAsia="宋体" w:hAnsi="Times New Roman" w:cs="Times New Roman"/>
      <w:sz w:val="18"/>
      <w:szCs w:val="18"/>
    </w:rPr>
  </w:style>
  <w:style w:type="character" w:customStyle="1" w:styleId="a9">
    <w:name w:val="页脚 字符"/>
    <w:basedOn w:val="a0"/>
    <w:link w:val="a8"/>
    <w:uiPriority w:val="99"/>
    <w:qFormat/>
    <w:rPr>
      <w:rFonts w:ascii="Times New Roman" w:eastAsia="宋体" w:hAnsi="Times New Roman" w:cs="Times New Roman"/>
      <w:sz w:val="18"/>
      <w:szCs w:val="18"/>
    </w:rPr>
  </w:style>
  <w:style w:type="character" w:customStyle="1" w:styleId="20">
    <w:name w:val="标题 2 字符"/>
    <w:basedOn w:val="a0"/>
    <w:link w:val="2"/>
    <w:qFormat/>
    <w:rPr>
      <w:rFonts w:ascii="宋体" w:eastAsia="宋体" w:hAnsi="宋体" w:cs="Times New Roman"/>
      <w:sz w:val="28"/>
      <w:szCs w:val="24"/>
    </w:rPr>
  </w:style>
  <w:style w:type="character" w:customStyle="1" w:styleId="10">
    <w:name w:val="标题 1 字符"/>
    <w:basedOn w:val="a0"/>
    <w:link w:val="1"/>
    <w:uiPriority w:val="9"/>
    <w:qFormat/>
    <w:rPr>
      <w:rFonts w:ascii="Times New Roman" w:eastAsia="宋体" w:hAnsi="Times New Roman" w:cs="Times New Roman"/>
      <w:b/>
      <w:bCs/>
      <w:kern w:val="44"/>
      <w:sz w:val="44"/>
      <w:szCs w:val="44"/>
    </w:rPr>
  </w:style>
  <w:style w:type="paragraph" w:customStyle="1" w:styleId="p0">
    <w:name w:val="p0"/>
    <w:basedOn w:val="a"/>
    <w:qFormat/>
    <w:pPr>
      <w:widowControl/>
      <w:jc w:val="both"/>
    </w:pPr>
    <w:rPr>
      <w:kern w:val="0"/>
      <w:sz w:val="21"/>
      <w:szCs w:val="21"/>
    </w:rPr>
  </w:style>
  <w:style w:type="paragraph" w:styleId="ad">
    <w:name w:val="List Paragraph"/>
    <w:basedOn w:val="a"/>
    <w:uiPriority w:val="99"/>
    <w:rsid w:val="00BF3DDB"/>
    <w:pPr>
      <w:ind w:firstLineChars="200" w:firstLine="420"/>
    </w:pPr>
  </w:style>
  <w:style w:type="paragraph" w:styleId="ae">
    <w:name w:val="Balloon Text"/>
    <w:basedOn w:val="a"/>
    <w:link w:val="af"/>
    <w:uiPriority w:val="99"/>
    <w:semiHidden/>
    <w:unhideWhenUsed/>
    <w:rsid w:val="00470F3E"/>
    <w:rPr>
      <w:sz w:val="18"/>
      <w:szCs w:val="18"/>
    </w:rPr>
  </w:style>
  <w:style w:type="character" w:customStyle="1" w:styleId="af">
    <w:name w:val="批注框文本 字符"/>
    <w:basedOn w:val="a0"/>
    <w:link w:val="ae"/>
    <w:uiPriority w:val="99"/>
    <w:semiHidden/>
    <w:rsid w:val="00470F3E"/>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434</Words>
  <Characters>2480</Characters>
  <Application>Microsoft Office Word</Application>
  <DocSecurity>0</DocSecurity>
  <Lines>20</Lines>
  <Paragraphs>5</Paragraphs>
  <ScaleCrop>false</ScaleCrop>
  <Company>Sky123.Org</Company>
  <LinksUpToDate>false</LinksUpToDate>
  <CharactersWithSpaces>2909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Dream</dc:creator>
  <cp:lastModifiedBy>dreamsummit</cp:lastModifiedBy>
  <cp:revision>3</cp:revision>
  <cp:lastPrinted>2020-09-27T05:34:00Z</cp:lastPrinted>
  <dcterms:created xsi:type="dcterms:W3CDTF">2022-12-10T08:45:00Z</dcterms:created>
  <dcterms:modified xsi:type="dcterms:W3CDTF">2023-02-15T06:37:00Z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